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BDD" w:rsidRDefault="004C5BDD" w:rsidP="00AF47CD">
      <w:pPr>
        <w:spacing w:after="120" w:line="276" w:lineRule="auto"/>
        <w:ind w:right="1417"/>
        <w:jc w:val="both"/>
        <w:rPr>
          <w:rFonts w:ascii="Tahoma" w:eastAsia="PFAdamantSansPro-Regular" w:hAnsi="Tahoma" w:cs="Tahoma"/>
          <w:b/>
          <w:sz w:val="24"/>
          <w:szCs w:val="24"/>
          <w:lang w:val="ro-RO"/>
        </w:rPr>
      </w:pPr>
    </w:p>
    <w:p w:rsidR="00A763DF" w:rsidRPr="004C1643" w:rsidRDefault="00D6166A" w:rsidP="00AF47CD">
      <w:pPr>
        <w:spacing w:after="120" w:line="276" w:lineRule="auto"/>
        <w:ind w:right="1417"/>
        <w:jc w:val="both"/>
        <w:rPr>
          <w:rFonts w:ascii="Tahoma" w:eastAsia="PFAdamantSansPro-Regular" w:hAnsi="Tahoma" w:cs="Tahoma"/>
          <w:b/>
          <w:sz w:val="24"/>
          <w:szCs w:val="24"/>
          <w:lang w:val="ro-RO"/>
        </w:rPr>
      </w:pPr>
      <w:r>
        <w:rPr>
          <w:rFonts w:ascii="Tahoma" w:eastAsia="PFAdamantSansPro-Regular" w:hAnsi="Tahoma" w:cs="Tahoma"/>
          <w:b/>
          <w:sz w:val="24"/>
          <w:szCs w:val="24"/>
          <w:lang w:val="ro-RO"/>
        </w:rPr>
        <w:t>INFORMARE</w:t>
      </w:r>
    </w:p>
    <w:p w:rsidR="00456EA7" w:rsidRPr="00D6166A" w:rsidRDefault="005B3F35" w:rsidP="00D6166A">
      <w:pPr>
        <w:pStyle w:val="Heading1"/>
        <w:numPr>
          <w:ilvl w:val="0"/>
          <w:numId w:val="3"/>
        </w:numPr>
        <w:spacing w:line="360" w:lineRule="auto"/>
        <w:jc w:val="both"/>
        <w:rPr>
          <w:rFonts w:ascii="Tahoma" w:hAnsi="Tahoma" w:cs="Tahoma"/>
          <w:sz w:val="24"/>
          <w:szCs w:val="24"/>
        </w:rPr>
      </w:pPr>
      <w:r w:rsidRPr="00CF3947">
        <w:rPr>
          <w:rFonts w:ascii="Tahoma" w:hAnsi="Tahoma" w:cs="Tahoma"/>
          <w:sz w:val="24"/>
          <w:szCs w:val="24"/>
        </w:rPr>
        <w:t>Distribuție Energie Electrică Romania</w:t>
      </w:r>
      <w:r w:rsidR="00D6166A">
        <w:rPr>
          <w:rFonts w:ascii="Tahoma" w:hAnsi="Tahoma" w:cs="Tahoma"/>
          <w:sz w:val="24"/>
          <w:szCs w:val="24"/>
          <w:lang w:val="ro-RO"/>
        </w:rPr>
        <w:t>,</w:t>
      </w:r>
      <w:r w:rsidR="00D6166A" w:rsidRPr="00D6166A">
        <w:rPr>
          <w:rFonts w:ascii="Tahoma" w:hAnsi="Tahoma" w:cs="Tahoma"/>
          <w:sz w:val="24"/>
          <w:szCs w:val="24"/>
          <w:lang w:val="ro-RO"/>
        </w:rPr>
        <w:t xml:space="preserve"> </w:t>
      </w:r>
      <w:r w:rsidR="00340E09">
        <w:rPr>
          <w:rFonts w:ascii="Tahoma" w:hAnsi="Tahoma" w:cs="Tahoma"/>
          <w:sz w:val="24"/>
          <w:szCs w:val="24"/>
          <w:lang w:val="ro-RO"/>
        </w:rPr>
        <w:t>demarează, începâ</w:t>
      </w:r>
      <w:r w:rsidR="00D6166A">
        <w:rPr>
          <w:rFonts w:ascii="Tahoma" w:hAnsi="Tahoma" w:cs="Tahoma"/>
          <w:sz w:val="24"/>
          <w:szCs w:val="24"/>
          <w:lang w:val="ro-RO"/>
        </w:rPr>
        <w:t xml:space="preserve">nd cu luna august (a.c), </w:t>
      </w:r>
      <w:r w:rsidR="00D6166A" w:rsidRPr="00D6166A">
        <w:rPr>
          <w:rFonts w:ascii="Tahoma" w:hAnsi="Tahoma" w:cs="Tahoma"/>
          <w:sz w:val="24"/>
          <w:szCs w:val="24"/>
          <w:lang w:val="ro-RO"/>
        </w:rPr>
        <w:t>o acțiune de înlocuire a contoarelor clasice cu contoare</w:t>
      </w:r>
      <w:r w:rsidR="00340E09">
        <w:rPr>
          <w:rFonts w:ascii="Tahoma" w:hAnsi="Tahoma" w:cs="Tahoma"/>
          <w:sz w:val="24"/>
          <w:szCs w:val="24"/>
          <w:lang w:val="ro-RO"/>
        </w:rPr>
        <w:t xml:space="preserve"> inteligente, </w:t>
      </w:r>
      <w:r w:rsidR="00896F09">
        <w:rPr>
          <w:rFonts w:ascii="Tahoma" w:hAnsi="Tahoma" w:cs="Tahoma"/>
          <w:sz w:val="24"/>
          <w:szCs w:val="24"/>
          <w:lang w:val="ro-RO"/>
        </w:rPr>
        <w:t>în judetul Bihor.</w:t>
      </w:r>
    </w:p>
    <w:p w:rsidR="00F63654" w:rsidRDefault="00D6166A" w:rsidP="004C5BDD">
      <w:pPr>
        <w:spacing w:line="276" w:lineRule="auto"/>
        <w:jc w:val="both"/>
        <w:rPr>
          <w:rFonts w:ascii="Tahoma" w:hAnsi="Tahoma" w:cs="Tahoma"/>
          <w:sz w:val="24"/>
          <w:szCs w:val="24"/>
        </w:rPr>
      </w:pPr>
      <w:r w:rsidRPr="00D6166A">
        <w:rPr>
          <w:rFonts w:ascii="Tahoma" w:hAnsi="Tahoma" w:cs="Tahoma"/>
          <w:sz w:val="24"/>
          <w:szCs w:val="24"/>
        </w:rPr>
        <w:t>În cadrul acestei operațiuni, contoarele aflate în apartamentele/proprietatea utilizatorilor sau în scările de bloc</w:t>
      </w:r>
      <w:r w:rsidR="00371303">
        <w:rPr>
          <w:rFonts w:ascii="Tahoma" w:hAnsi="Tahoma" w:cs="Tahoma"/>
          <w:sz w:val="24"/>
          <w:szCs w:val="24"/>
        </w:rPr>
        <w:t xml:space="preserve"> din localitățile menționate î</w:t>
      </w:r>
      <w:r>
        <w:rPr>
          <w:rFonts w:ascii="Tahoma" w:hAnsi="Tahoma" w:cs="Tahoma"/>
          <w:sz w:val="24"/>
          <w:szCs w:val="24"/>
        </w:rPr>
        <w:t>n tabelul de mai jos vor fi schimbate cu unele noi. Costuri</w:t>
      </w:r>
      <w:r w:rsidR="00340E09">
        <w:rPr>
          <w:rFonts w:ascii="Tahoma" w:hAnsi="Tahoma" w:cs="Tahoma"/>
          <w:sz w:val="24"/>
          <w:szCs w:val="24"/>
        </w:rPr>
        <w:t>le sunt suportate integral de către Distribuție Energie Electrică Romania, în calitate de beneficiar ș</w:t>
      </w:r>
      <w:r>
        <w:rPr>
          <w:rFonts w:ascii="Tahoma" w:hAnsi="Tahoma" w:cs="Tahoma"/>
          <w:sz w:val="24"/>
          <w:szCs w:val="24"/>
        </w:rPr>
        <w:t>i  prezintă o serie de avantaje pentru consumatori:</w:t>
      </w:r>
    </w:p>
    <w:p w:rsidR="00D6166A" w:rsidRPr="00D6166A" w:rsidRDefault="00D6166A" w:rsidP="00D6166A">
      <w:pPr>
        <w:spacing w:line="240" w:lineRule="auto"/>
        <w:jc w:val="both"/>
        <w:rPr>
          <w:rFonts w:ascii="Tahoma" w:hAnsi="Tahoma" w:cs="Tahoma"/>
          <w:sz w:val="24"/>
          <w:szCs w:val="24"/>
        </w:rPr>
      </w:pPr>
      <w:r w:rsidRPr="00D6166A">
        <w:rPr>
          <w:rFonts w:ascii="Tahoma" w:hAnsi="Tahoma" w:cs="Tahoma"/>
          <w:sz w:val="24"/>
          <w:szCs w:val="24"/>
        </w:rPr>
        <w:t></w:t>
      </w:r>
      <w:r w:rsidRPr="00D6166A">
        <w:rPr>
          <w:rFonts w:ascii="Tahoma" w:hAnsi="Tahoma" w:cs="Tahoma"/>
          <w:sz w:val="24"/>
          <w:szCs w:val="24"/>
        </w:rPr>
        <w:tab/>
        <w:t>Transmiterea automată a datelor de măsurare aferente consumului, adică renunțarea la citirea manuală a contorului cu personal uman, eliminând astfel eventualul disconfort presupus de acordarea accesului pe proprietatea utilizatorului;</w:t>
      </w:r>
    </w:p>
    <w:p w:rsidR="00D6166A" w:rsidRPr="00D6166A" w:rsidRDefault="00D6166A" w:rsidP="00D6166A">
      <w:pPr>
        <w:spacing w:line="240" w:lineRule="auto"/>
        <w:jc w:val="both"/>
        <w:rPr>
          <w:rFonts w:ascii="Tahoma" w:hAnsi="Tahoma" w:cs="Tahoma"/>
          <w:sz w:val="24"/>
          <w:szCs w:val="24"/>
        </w:rPr>
      </w:pPr>
      <w:r w:rsidRPr="00D6166A">
        <w:rPr>
          <w:rFonts w:ascii="Tahoma" w:hAnsi="Tahoma" w:cs="Tahoma"/>
          <w:sz w:val="24"/>
          <w:szCs w:val="24"/>
        </w:rPr>
        <w:t></w:t>
      </w:r>
      <w:r w:rsidRPr="00D6166A">
        <w:rPr>
          <w:rFonts w:ascii="Tahoma" w:hAnsi="Tahoma" w:cs="Tahoma"/>
          <w:sz w:val="24"/>
          <w:szCs w:val="24"/>
        </w:rPr>
        <w:tab/>
        <w:t>Facturarea pe baza consumului real fără a fi nevoie de ajustări și de proceduri complexe legate de estimarea si regularizarea consumurilor;</w:t>
      </w:r>
    </w:p>
    <w:p w:rsidR="002534F0" w:rsidRPr="00D6166A" w:rsidRDefault="00D6166A" w:rsidP="00D6166A">
      <w:pPr>
        <w:spacing w:line="240" w:lineRule="auto"/>
        <w:jc w:val="both"/>
        <w:rPr>
          <w:rFonts w:ascii="Tahoma" w:hAnsi="Tahoma" w:cs="Tahoma"/>
          <w:sz w:val="24"/>
          <w:szCs w:val="24"/>
        </w:rPr>
      </w:pPr>
      <w:r w:rsidRPr="00D6166A">
        <w:rPr>
          <w:rFonts w:ascii="Tahoma" w:hAnsi="Tahoma" w:cs="Tahoma"/>
          <w:sz w:val="24"/>
          <w:szCs w:val="24"/>
        </w:rPr>
        <w:t></w:t>
      </w:r>
      <w:r w:rsidRPr="00D6166A">
        <w:rPr>
          <w:rFonts w:ascii="Tahoma" w:hAnsi="Tahoma" w:cs="Tahoma"/>
          <w:sz w:val="24"/>
          <w:szCs w:val="24"/>
        </w:rPr>
        <w:tab/>
        <w:t>Monitorizarea evenimentelor legate de calitatea energiei distribuite;</w:t>
      </w:r>
    </w:p>
    <w:p w:rsidR="00D6166A" w:rsidRDefault="00D6166A" w:rsidP="00D6166A">
      <w:pPr>
        <w:spacing w:line="240" w:lineRule="auto"/>
        <w:jc w:val="both"/>
        <w:rPr>
          <w:rFonts w:ascii="Tahoma" w:hAnsi="Tahoma" w:cs="Tahoma"/>
          <w:sz w:val="24"/>
          <w:szCs w:val="24"/>
        </w:rPr>
      </w:pPr>
      <w:r w:rsidRPr="00D6166A">
        <w:rPr>
          <w:rFonts w:ascii="Tahoma" w:hAnsi="Tahoma" w:cs="Tahoma"/>
          <w:sz w:val="24"/>
          <w:szCs w:val="24"/>
        </w:rPr>
        <w:t></w:t>
      </w:r>
      <w:r w:rsidRPr="00D6166A">
        <w:rPr>
          <w:rFonts w:ascii="Tahoma" w:hAnsi="Tahoma" w:cs="Tahoma"/>
          <w:sz w:val="24"/>
          <w:szCs w:val="24"/>
        </w:rPr>
        <w:tab/>
        <w:t>Reducerea duratei şi simplificarea procesului de schimbare a furnizorului;</w:t>
      </w:r>
    </w:p>
    <w:p w:rsidR="002534F0" w:rsidRPr="00D6166A" w:rsidRDefault="002534F0" w:rsidP="00D6166A">
      <w:pPr>
        <w:spacing w:line="240" w:lineRule="auto"/>
        <w:jc w:val="both"/>
        <w:rPr>
          <w:rFonts w:ascii="Tahoma" w:hAnsi="Tahoma" w:cs="Tahoma"/>
          <w:sz w:val="24"/>
          <w:szCs w:val="24"/>
        </w:rPr>
      </w:pPr>
      <w:r w:rsidRPr="00D6166A">
        <w:rPr>
          <w:rFonts w:ascii="Tahoma" w:hAnsi="Tahoma" w:cs="Tahoma"/>
          <w:sz w:val="24"/>
          <w:szCs w:val="24"/>
        </w:rPr>
        <w:t></w:t>
      </w:r>
      <w:r>
        <w:rPr>
          <w:rFonts w:ascii="Tahoma" w:hAnsi="Tahoma" w:cs="Tahoma"/>
          <w:sz w:val="24"/>
          <w:szCs w:val="24"/>
        </w:rPr>
        <w:tab/>
      </w:r>
      <w:r w:rsidRPr="00D6166A">
        <w:rPr>
          <w:rFonts w:ascii="Tahoma" w:hAnsi="Tahoma" w:cs="Tahoma"/>
          <w:sz w:val="24"/>
          <w:szCs w:val="24"/>
        </w:rPr>
        <w:t>Reducerea duratei de repunere sub tensiune (de la distanta), urmare unei eventuale proceduri de deconectare.</w:t>
      </w:r>
    </w:p>
    <w:p w:rsidR="00D6166A" w:rsidRPr="00D6166A" w:rsidRDefault="00D6166A" w:rsidP="00D6166A">
      <w:pPr>
        <w:spacing w:line="276" w:lineRule="auto"/>
        <w:jc w:val="both"/>
        <w:rPr>
          <w:rFonts w:ascii="Tahoma" w:hAnsi="Tahoma" w:cs="Tahoma"/>
          <w:sz w:val="24"/>
          <w:szCs w:val="24"/>
          <w:lang w:val="ro-RO"/>
        </w:rPr>
      </w:pPr>
      <w:r w:rsidRPr="00D6166A">
        <w:rPr>
          <w:rFonts w:ascii="Tahoma" w:hAnsi="Tahoma" w:cs="Tahoma"/>
          <w:sz w:val="24"/>
          <w:szCs w:val="24"/>
          <w:lang w:val="ro-RO"/>
        </w:rPr>
        <w:t>Înlocuirea contoarelor se face în baza unui Ordin de serviciu nominal, în prezența utilizatorului, în condițiile legii, de către personalul propriu, sau al unei societăți terțe, autorizat și instruit în acest sens și care are obligația de a se legitima înainte de începerea lucrării.</w:t>
      </w:r>
    </w:p>
    <w:p w:rsidR="00D6166A" w:rsidRPr="00D6166A" w:rsidRDefault="00D6166A" w:rsidP="00D6166A">
      <w:pPr>
        <w:spacing w:line="276" w:lineRule="auto"/>
        <w:jc w:val="both"/>
        <w:rPr>
          <w:rFonts w:ascii="Tahoma" w:hAnsi="Tahoma" w:cs="Tahoma"/>
          <w:sz w:val="24"/>
          <w:szCs w:val="24"/>
          <w:u w:val="single"/>
          <w:lang w:val="ro-RO"/>
        </w:rPr>
      </w:pPr>
      <w:r w:rsidRPr="00D6166A">
        <w:rPr>
          <w:rFonts w:ascii="Tahoma" w:hAnsi="Tahoma" w:cs="Tahoma"/>
          <w:sz w:val="24"/>
          <w:szCs w:val="24"/>
          <w:u w:val="single"/>
          <w:lang w:val="ro-RO"/>
        </w:rPr>
        <w:t>Vă rugăm să facilitați accesul lucrătorilor în casa scării sau pe proprietatea dumneavoastră, în condițiile de mai sus, în vederea executării lucrărilor în bune condiții.</w:t>
      </w:r>
    </w:p>
    <w:p w:rsidR="00D6166A" w:rsidRPr="00D6166A" w:rsidRDefault="00D6166A" w:rsidP="00D6166A">
      <w:pPr>
        <w:spacing w:line="276" w:lineRule="auto"/>
        <w:jc w:val="both"/>
        <w:rPr>
          <w:rFonts w:ascii="Tahoma" w:hAnsi="Tahoma" w:cs="Tahoma"/>
          <w:sz w:val="24"/>
          <w:szCs w:val="24"/>
          <w:lang w:val="ro-RO"/>
        </w:rPr>
      </w:pPr>
      <w:r w:rsidRPr="00D6166A">
        <w:rPr>
          <w:rFonts w:ascii="Tahoma" w:hAnsi="Tahoma" w:cs="Tahoma"/>
          <w:sz w:val="24"/>
          <w:szCs w:val="24"/>
          <w:lang w:val="ro-RO"/>
        </w:rPr>
        <w:t>Reamintim că, potrivit prevederilor Ordinului ANRE nr. 235/2019 privind Regulamentul de furnizare a energiei electrice la clienții finali - Art. 31 clientul final are obligația de a permite „accesul reprezentantului operatorilor de distribuție în scopul de a presta activitatea (...) de a monta, sigila, întreține, verifica, înlocui sau citi indexul grupului de măsurare, precum și de a menține” echipamentele aflate în gestiunea DEER, amplasate pe proprietatea clientului final. Conform Ordinului ANRE nr. 90/2015, operatorul de distribuție are drept de „acces în incinta unde este amplasat locul de consum al utilizatorului, pentru verificarea grupurilor de măsurare”.</w:t>
      </w:r>
    </w:p>
    <w:p w:rsidR="00D6166A" w:rsidRPr="00D6166A" w:rsidRDefault="00D6166A" w:rsidP="00D6166A">
      <w:pPr>
        <w:spacing w:line="276" w:lineRule="auto"/>
        <w:jc w:val="both"/>
        <w:rPr>
          <w:rFonts w:ascii="Tahoma" w:hAnsi="Tahoma" w:cs="Tahoma"/>
          <w:sz w:val="24"/>
          <w:szCs w:val="24"/>
          <w:lang w:val="ro-RO"/>
        </w:rPr>
      </w:pPr>
      <w:r w:rsidRPr="00D6166A">
        <w:rPr>
          <w:rFonts w:ascii="Tahoma" w:hAnsi="Tahoma" w:cs="Tahoma"/>
          <w:sz w:val="24"/>
          <w:szCs w:val="24"/>
          <w:lang w:val="ro-RO"/>
        </w:rPr>
        <w:t>Ne cerem scuze pentru eventualele neplăceri cauzate pe parcursul desfășurării lucrărilor şi vă mulțumim pentru înțelegere.</w:t>
      </w:r>
    </w:p>
    <w:p w:rsidR="00D6166A" w:rsidRPr="00D6166A" w:rsidRDefault="00D6166A" w:rsidP="00D6166A">
      <w:pPr>
        <w:spacing w:line="276" w:lineRule="auto"/>
        <w:jc w:val="both"/>
        <w:rPr>
          <w:rFonts w:ascii="Tahoma" w:hAnsi="Tahoma" w:cs="Tahoma"/>
          <w:sz w:val="24"/>
          <w:szCs w:val="24"/>
          <w:lang w:val="ro-RO"/>
        </w:rPr>
      </w:pPr>
    </w:p>
    <w:p w:rsidR="004C5BDD" w:rsidRDefault="004C5BDD" w:rsidP="00D6166A">
      <w:pPr>
        <w:spacing w:line="276" w:lineRule="auto"/>
        <w:jc w:val="both"/>
        <w:rPr>
          <w:rFonts w:ascii="Tahoma" w:hAnsi="Tahoma" w:cs="Tahoma"/>
          <w:b/>
          <w:sz w:val="24"/>
          <w:szCs w:val="24"/>
          <w:lang w:val="ro-RO"/>
        </w:rPr>
      </w:pPr>
    </w:p>
    <w:p w:rsidR="00D6166A" w:rsidRPr="00D6166A" w:rsidRDefault="00D6166A" w:rsidP="00D6166A">
      <w:pPr>
        <w:spacing w:line="276" w:lineRule="auto"/>
        <w:jc w:val="both"/>
        <w:rPr>
          <w:rFonts w:ascii="Tahoma" w:hAnsi="Tahoma" w:cs="Tahoma"/>
          <w:b/>
          <w:sz w:val="24"/>
          <w:szCs w:val="24"/>
          <w:lang w:val="ro-RO"/>
        </w:rPr>
      </w:pPr>
      <w:r w:rsidRPr="00D6166A">
        <w:rPr>
          <w:rFonts w:ascii="Tahoma" w:hAnsi="Tahoma" w:cs="Tahoma"/>
          <w:b/>
          <w:sz w:val="24"/>
          <w:szCs w:val="24"/>
          <w:lang w:val="ro-RO"/>
        </w:rPr>
        <w:t>IMPORTANT !</w:t>
      </w:r>
    </w:p>
    <w:p w:rsidR="00D6166A" w:rsidRPr="00D6166A" w:rsidRDefault="00D6166A" w:rsidP="00D6166A">
      <w:pPr>
        <w:spacing w:line="276" w:lineRule="auto"/>
        <w:jc w:val="both"/>
        <w:rPr>
          <w:rFonts w:ascii="Tahoma" w:hAnsi="Tahoma" w:cs="Tahoma"/>
          <w:sz w:val="24"/>
          <w:szCs w:val="24"/>
          <w:lang w:val="ro-RO"/>
        </w:rPr>
      </w:pPr>
      <w:r w:rsidRPr="00D6166A">
        <w:rPr>
          <w:rFonts w:ascii="Tahoma" w:hAnsi="Tahoma" w:cs="Tahoma"/>
          <w:sz w:val="24"/>
          <w:szCs w:val="24"/>
          <w:lang w:val="ro-RO"/>
        </w:rPr>
        <w:t>Recomandăm consumatorilor să permită accesul în scara blocului sau pe proprietate doar acelor persoane care prezintă legitimație de serviciu și/sau împuternicire din partea Distribuție Energie Electrica Romania.</w:t>
      </w:r>
    </w:p>
    <w:p w:rsidR="00D6166A" w:rsidRDefault="00D6166A" w:rsidP="00D6166A">
      <w:pPr>
        <w:spacing w:line="276" w:lineRule="auto"/>
        <w:jc w:val="both"/>
        <w:rPr>
          <w:rFonts w:ascii="Tahoma" w:hAnsi="Tahoma" w:cs="Tahoma"/>
          <w:sz w:val="24"/>
          <w:szCs w:val="24"/>
          <w:lang w:val="ro-RO"/>
        </w:rPr>
      </w:pPr>
      <w:r w:rsidRPr="00D6166A">
        <w:rPr>
          <w:rFonts w:ascii="Tahoma" w:hAnsi="Tahoma" w:cs="Tahoma"/>
          <w:sz w:val="24"/>
          <w:szCs w:val="24"/>
          <w:lang w:val="ro-RO"/>
        </w:rPr>
        <w:t>Echipele vor respecta masurile antiCovid-19!</w:t>
      </w:r>
    </w:p>
    <w:p w:rsidR="00CC25C6" w:rsidRDefault="00CC25C6" w:rsidP="00D6166A">
      <w:pPr>
        <w:spacing w:line="276" w:lineRule="auto"/>
        <w:jc w:val="both"/>
        <w:rPr>
          <w:rFonts w:ascii="Tahoma" w:hAnsi="Tahoma" w:cs="Tahoma"/>
          <w:sz w:val="24"/>
          <w:szCs w:val="24"/>
          <w:lang w:val="ro-RO"/>
        </w:rPr>
      </w:pPr>
      <w:r w:rsidRPr="00CC25C6">
        <w:rPr>
          <w:rFonts w:ascii="Tahoma" w:hAnsi="Tahoma" w:cs="Tahoma"/>
          <w:sz w:val="24"/>
          <w:szCs w:val="24"/>
          <w:highlight w:val="yellow"/>
          <w:lang w:val="ro-RO"/>
        </w:rPr>
        <w:t>!!Alte detalii legate de SMI (sisteme de masurare inteligenta a energiei electrice) se regasesc si la sec</w:t>
      </w:r>
      <w:r w:rsidR="00EF3281">
        <w:rPr>
          <w:rFonts w:ascii="Tahoma" w:hAnsi="Tahoma" w:cs="Tahoma"/>
          <w:sz w:val="24"/>
          <w:szCs w:val="24"/>
          <w:highlight w:val="yellow"/>
          <w:lang w:val="ro-RO"/>
        </w:rPr>
        <w:t>t</w:t>
      </w:r>
      <w:bookmarkStart w:id="0" w:name="_GoBack"/>
      <w:bookmarkEnd w:id="0"/>
      <w:r w:rsidRPr="00CC25C6">
        <w:rPr>
          <w:rFonts w:ascii="Tahoma" w:hAnsi="Tahoma" w:cs="Tahoma"/>
          <w:sz w:val="24"/>
          <w:szCs w:val="24"/>
          <w:highlight w:val="yellow"/>
          <w:lang w:val="ro-RO"/>
        </w:rPr>
        <w:t>iunea INFORMATII UTILE</w:t>
      </w:r>
      <w:r>
        <w:rPr>
          <w:rFonts w:ascii="Tahoma" w:hAnsi="Tahoma" w:cs="Tahoma"/>
          <w:sz w:val="24"/>
          <w:szCs w:val="24"/>
          <w:lang w:val="ro-RO"/>
        </w:rPr>
        <w:t>.</w:t>
      </w:r>
    </w:p>
    <w:p w:rsidR="004C5BDD" w:rsidRPr="004C5BDD" w:rsidRDefault="004C5BDD" w:rsidP="00D6166A">
      <w:pPr>
        <w:spacing w:line="276" w:lineRule="auto"/>
        <w:jc w:val="both"/>
        <w:rPr>
          <w:rFonts w:ascii="Tahoma" w:hAnsi="Tahoma" w:cs="Tahoma"/>
          <w:sz w:val="24"/>
          <w:szCs w:val="24"/>
          <w:lang w:val="ro-RO"/>
        </w:rPr>
      </w:pPr>
    </w:p>
    <w:p w:rsidR="00896F09" w:rsidRDefault="00896F09" w:rsidP="00896F09">
      <w:pPr>
        <w:spacing w:line="276" w:lineRule="auto"/>
        <w:jc w:val="center"/>
        <w:rPr>
          <w:rFonts w:ascii="Tahoma" w:hAnsi="Tahoma" w:cs="Tahoma"/>
          <w:b/>
          <w:bCs/>
          <w:sz w:val="24"/>
          <w:szCs w:val="24"/>
          <w:lang w:val="ro-RO"/>
        </w:rPr>
      </w:pPr>
      <w:r w:rsidRPr="00D6166A">
        <w:rPr>
          <w:rFonts w:ascii="Tahoma" w:hAnsi="Tahoma" w:cs="Tahoma"/>
          <w:b/>
          <w:bCs/>
          <w:sz w:val="24"/>
          <w:szCs w:val="24"/>
          <w:lang w:val="ro-RO"/>
        </w:rPr>
        <w:t>Lista localităților in care se vor înlocui contoarele clasice cu contoare inteligente de energie electrica in județul Bihor:</w:t>
      </w:r>
    </w:p>
    <w:p w:rsidR="00896F09" w:rsidRDefault="00896F09" w:rsidP="00896F09">
      <w:pPr>
        <w:spacing w:line="276" w:lineRule="auto"/>
        <w:jc w:val="both"/>
        <w:rPr>
          <w:rFonts w:ascii="Tahoma" w:hAnsi="Tahoma" w:cs="Tahoma"/>
          <w:b/>
          <w:bCs/>
          <w:sz w:val="24"/>
          <w:szCs w:val="24"/>
          <w:lang w:val="ro-RO"/>
        </w:rPr>
      </w:pPr>
    </w:p>
    <w:tbl>
      <w:tblPr>
        <w:tblStyle w:val="TableGrid"/>
        <w:tblW w:w="4137" w:type="dxa"/>
        <w:jc w:val="center"/>
        <w:tblLayout w:type="fixed"/>
        <w:tblLook w:val="04A0" w:firstRow="1" w:lastRow="0" w:firstColumn="1" w:lastColumn="0" w:noHBand="0" w:noVBand="1"/>
      </w:tblPr>
      <w:tblGrid>
        <w:gridCol w:w="1342"/>
        <w:gridCol w:w="2795"/>
      </w:tblGrid>
      <w:tr w:rsidR="00896F09" w:rsidRPr="008C6DF7" w:rsidTr="00896F09">
        <w:trPr>
          <w:jc w:val="center"/>
        </w:trPr>
        <w:tc>
          <w:tcPr>
            <w:tcW w:w="1342" w:type="dxa"/>
          </w:tcPr>
          <w:p w:rsidR="00896F09" w:rsidRPr="00A82885" w:rsidRDefault="00896F09" w:rsidP="00C8441A">
            <w:pPr>
              <w:autoSpaceDE w:val="0"/>
              <w:autoSpaceDN w:val="0"/>
              <w:adjustRightInd w:val="0"/>
              <w:rPr>
                <w:rFonts w:ascii="Tahoma" w:eastAsia="SimSun" w:hAnsi="Tahoma" w:cs="Tahoma"/>
                <w:b/>
                <w:bCs/>
                <w:spacing w:val="6"/>
                <w:lang w:val="ro-RO" w:eastAsia="ro-RO"/>
              </w:rPr>
            </w:pPr>
            <w:r w:rsidRPr="00A82885">
              <w:rPr>
                <w:rFonts w:ascii="Tahoma" w:eastAsia="SimSun" w:hAnsi="Tahoma" w:cs="Tahoma"/>
                <w:b/>
                <w:bCs/>
                <w:spacing w:val="6"/>
                <w:lang w:val="ro-RO" w:eastAsia="ro-RO"/>
              </w:rPr>
              <w:t>Nr. Crt</w:t>
            </w:r>
          </w:p>
        </w:tc>
        <w:tc>
          <w:tcPr>
            <w:tcW w:w="2795" w:type="dxa"/>
          </w:tcPr>
          <w:p w:rsidR="00896F09" w:rsidRPr="00A82885" w:rsidRDefault="00896F09" w:rsidP="00C8441A">
            <w:pPr>
              <w:autoSpaceDE w:val="0"/>
              <w:autoSpaceDN w:val="0"/>
              <w:adjustRightInd w:val="0"/>
              <w:rPr>
                <w:rFonts w:ascii="Tahoma" w:eastAsia="SimSun" w:hAnsi="Tahoma" w:cs="Tahoma"/>
                <w:b/>
                <w:bCs/>
                <w:spacing w:val="6"/>
                <w:lang w:val="ro-RO" w:eastAsia="ro-RO"/>
              </w:rPr>
            </w:pPr>
            <w:r>
              <w:rPr>
                <w:rFonts w:ascii="Tahoma" w:eastAsia="SimSun" w:hAnsi="Tahoma" w:cs="Tahoma"/>
                <w:b/>
                <w:bCs/>
                <w:spacing w:val="6"/>
                <w:lang w:val="ro-RO" w:eastAsia="ro-RO"/>
              </w:rPr>
              <w:t xml:space="preserve">Denumire </w:t>
            </w:r>
            <w:r w:rsidRPr="00A82885">
              <w:rPr>
                <w:rFonts w:ascii="Tahoma" w:eastAsia="SimSun" w:hAnsi="Tahoma" w:cs="Tahoma"/>
                <w:b/>
                <w:bCs/>
                <w:spacing w:val="6"/>
                <w:lang w:val="ro-RO" w:eastAsia="ro-RO"/>
              </w:rPr>
              <w:t>Localitate</w:t>
            </w:r>
          </w:p>
        </w:tc>
      </w:tr>
      <w:tr w:rsidR="00896F09" w:rsidRPr="008C6DF7" w:rsidTr="00896F09">
        <w:trPr>
          <w:jc w:val="center"/>
        </w:trPr>
        <w:tc>
          <w:tcPr>
            <w:tcW w:w="1342" w:type="dxa"/>
          </w:tcPr>
          <w:p w:rsidR="00896F09" w:rsidRPr="00A82885" w:rsidRDefault="00896F09" w:rsidP="00C8441A">
            <w:pPr>
              <w:autoSpaceDE w:val="0"/>
              <w:autoSpaceDN w:val="0"/>
              <w:adjustRightInd w:val="0"/>
              <w:rPr>
                <w:rFonts w:ascii="Tahoma" w:eastAsia="SimSun" w:hAnsi="Tahoma" w:cs="Tahoma"/>
                <w:spacing w:val="6"/>
                <w:lang w:val="ro-RO" w:eastAsia="ro-RO"/>
              </w:rPr>
            </w:pPr>
            <w:r w:rsidRPr="00A82885">
              <w:rPr>
                <w:rFonts w:ascii="Tahoma" w:hAnsi="Tahoma" w:cs="Tahoma"/>
                <w:lang w:val="ro-RO"/>
              </w:rPr>
              <w:t>1</w:t>
            </w:r>
          </w:p>
        </w:tc>
        <w:tc>
          <w:tcPr>
            <w:tcW w:w="2795" w:type="dxa"/>
            <w:vAlign w:val="center"/>
          </w:tcPr>
          <w:p w:rsidR="00896F09" w:rsidRPr="00781643" w:rsidRDefault="00896F09" w:rsidP="00C8441A">
            <w:pPr>
              <w:autoSpaceDE w:val="0"/>
              <w:autoSpaceDN w:val="0"/>
              <w:adjustRightInd w:val="0"/>
              <w:rPr>
                <w:rFonts w:ascii="Tahoma" w:eastAsia="SimSun" w:hAnsi="Tahoma" w:cs="Tahoma"/>
                <w:spacing w:val="6"/>
                <w:lang w:val="ro-RO" w:eastAsia="ro-RO"/>
              </w:rPr>
            </w:pPr>
            <w:r w:rsidRPr="00781643">
              <w:rPr>
                <w:rFonts w:ascii="Tahoma" w:hAnsi="Tahoma" w:cs="Tahoma"/>
                <w:lang w:val="ro-RO"/>
              </w:rPr>
              <w:t>BOROD</w:t>
            </w:r>
          </w:p>
        </w:tc>
      </w:tr>
      <w:tr w:rsidR="00896F09" w:rsidRPr="008C6DF7" w:rsidTr="00896F09">
        <w:trPr>
          <w:jc w:val="center"/>
        </w:trPr>
        <w:tc>
          <w:tcPr>
            <w:tcW w:w="1342" w:type="dxa"/>
          </w:tcPr>
          <w:p w:rsidR="00896F09" w:rsidRPr="00A82885" w:rsidRDefault="00896F09" w:rsidP="00C8441A">
            <w:pPr>
              <w:autoSpaceDE w:val="0"/>
              <w:autoSpaceDN w:val="0"/>
              <w:adjustRightInd w:val="0"/>
              <w:rPr>
                <w:rFonts w:ascii="Tahoma" w:eastAsia="SimSun" w:hAnsi="Tahoma" w:cs="Tahoma"/>
                <w:spacing w:val="6"/>
                <w:lang w:val="ro-RO" w:eastAsia="ro-RO"/>
              </w:rPr>
            </w:pPr>
            <w:r w:rsidRPr="00A82885">
              <w:rPr>
                <w:rFonts w:ascii="Tahoma" w:hAnsi="Tahoma" w:cs="Tahoma"/>
                <w:lang w:val="ro-RO"/>
              </w:rPr>
              <w:t>2</w:t>
            </w:r>
          </w:p>
        </w:tc>
        <w:tc>
          <w:tcPr>
            <w:tcW w:w="2795" w:type="dxa"/>
            <w:vAlign w:val="center"/>
          </w:tcPr>
          <w:p w:rsidR="00896F09" w:rsidRPr="00781643" w:rsidRDefault="00896F09" w:rsidP="00C8441A">
            <w:pPr>
              <w:autoSpaceDE w:val="0"/>
              <w:autoSpaceDN w:val="0"/>
              <w:adjustRightInd w:val="0"/>
              <w:rPr>
                <w:rFonts w:ascii="Tahoma" w:eastAsia="SimSun" w:hAnsi="Tahoma" w:cs="Tahoma"/>
                <w:spacing w:val="6"/>
                <w:lang w:val="ro-RO" w:eastAsia="ro-RO"/>
              </w:rPr>
            </w:pPr>
            <w:r w:rsidRPr="00781643">
              <w:rPr>
                <w:rFonts w:ascii="Tahoma" w:hAnsi="Tahoma" w:cs="Tahoma"/>
                <w:lang w:val="ro-RO"/>
              </w:rPr>
              <w:t>BRATCA</w:t>
            </w:r>
          </w:p>
        </w:tc>
      </w:tr>
      <w:tr w:rsidR="00896F09" w:rsidRPr="008C6DF7" w:rsidTr="00896F09">
        <w:trPr>
          <w:jc w:val="center"/>
        </w:trPr>
        <w:tc>
          <w:tcPr>
            <w:tcW w:w="1342" w:type="dxa"/>
          </w:tcPr>
          <w:p w:rsidR="00896F09" w:rsidRPr="00A82885" w:rsidRDefault="00896F09" w:rsidP="00C8441A">
            <w:pPr>
              <w:autoSpaceDE w:val="0"/>
              <w:autoSpaceDN w:val="0"/>
              <w:adjustRightInd w:val="0"/>
              <w:rPr>
                <w:rFonts w:ascii="Tahoma" w:eastAsia="SimSun" w:hAnsi="Tahoma" w:cs="Tahoma"/>
                <w:spacing w:val="6"/>
                <w:lang w:val="ro-RO" w:eastAsia="ro-RO"/>
              </w:rPr>
            </w:pPr>
            <w:r w:rsidRPr="00A82885">
              <w:rPr>
                <w:rFonts w:ascii="Tahoma" w:hAnsi="Tahoma" w:cs="Tahoma"/>
                <w:lang w:val="ro-RO"/>
              </w:rPr>
              <w:t>3</w:t>
            </w:r>
          </w:p>
        </w:tc>
        <w:tc>
          <w:tcPr>
            <w:tcW w:w="2795" w:type="dxa"/>
            <w:vAlign w:val="center"/>
          </w:tcPr>
          <w:p w:rsidR="00896F09" w:rsidRPr="00781643" w:rsidRDefault="00896F09" w:rsidP="00C8441A">
            <w:pPr>
              <w:autoSpaceDE w:val="0"/>
              <w:autoSpaceDN w:val="0"/>
              <w:adjustRightInd w:val="0"/>
              <w:rPr>
                <w:rFonts w:ascii="Tahoma" w:eastAsia="SimSun" w:hAnsi="Tahoma" w:cs="Tahoma"/>
                <w:spacing w:val="6"/>
                <w:lang w:val="ro-RO" w:eastAsia="ro-RO"/>
              </w:rPr>
            </w:pPr>
            <w:r w:rsidRPr="00781643">
              <w:rPr>
                <w:rFonts w:ascii="Tahoma" w:hAnsi="Tahoma" w:cs="Tahoma"/>
                <w:lang w:val="ro-RO"/>
              </w:rPr>
              <w:t>SUNCUIUS</w:t>
            </w:r>
          </w:p>
        </w:tc>
      </w:tr>
      <w:tr w:rsidR="00896F09" w:rsidRPr="008C6DF7" w:rsidTr="00896F09">
        <w:trPr>
          <w:jc w:val="center"/>
        </w:trPr>
        <w:tc>
          <w:tcPr>
            <w:tcW w:w="1342" w:type="dxa"/>
          </w:tcPr>
          <w:p w:rsidR="00896F09" w:rsidRPr="00A82885" w:rsidRDefault="00896F09" w:rsidP="00C8441A">
            <w:pPr>
              <w:autoSpaceDE w:val="0"/>
              <w:autoSpaceDN w:val="0"/>
              <w:adjustRightInd w:val="0"/>
              <w:rPr>
                <w:rFonts w:ascii="Tahoma" w:eastAsia="SimSun" w:hAnsi="Tahoma" w:cs="Tahoma"/>
                <w:spacing w:val="6"/>
                <w:lang w:val="ro-RO" w:eastAsia="ro-RO"/>
              </w:rPr>
            </w:pPr>
            <w:r w:rsidRPr="00A82885">
              <w:rPr>
                <w:rFonts w:ascii="Tahoma" w:hAnsi="Tahoma" w:cs="Tahoma"/>
                <w:lang w:val="ro-RO"/>
              </w:rPr>
              <w:t>4</w:t>
            </w:r>
          </w:p>
        </w:tc>
        <w:tc>
          <w:tcPr>
            <w:tcW w:w="2795" w:type="dxa"/>
            <w:vAlign w:val="center"/>
          </w:tcPr>
          <w:p w:rsidR="00896F09" w:rsidRPr="00781643" w:rsidRDefault="00896F09" w:rsidP="00C8441A">
            <w:pPr>
              <w:autoSpaceDE w:val="0"/>
              <w:autoSpaceDN w:val="0"/>
              <w:adjustRightInd w:val="0"/>
              <w:rPr>
                <w:rFonts w:ascii="Tahoma" w:eastAsia="SimSun" w:hAnsi="Tahoma" w:cs="Tahoma"/>
                <w:spacing w:val="6"/>
                <w:lang w:val="ro-RO" w:eastAsia="ro-RO"/>
              </w:rPr>
            </w:pPr>
            <w:r w:rsidRPr="00781643">
              <w:rPr>
                <w:rFonts w:ascii="Tahoma" w:hAnsi="Tahoma" w:cs="Tahoma"/>
                <w:lang w:val="ro-RO"/>
              </w:rPr>
              <w:t>PESTERE</w:t>
            </w:r>
          </w:p>
        </w:tc>
      </w:tr>
      <w:tr w:rsidR="00896F09" w:rsidRPr="008C6DF7" w:rsidTr="00896F09">
        <w:trPr>
          <w:jc w:val="center"/>
        </w:trPr>
        <w:tc>
          <w:tcPr>
            <w:tcW w:w="1342" w:type="dxa"/>
          </w:tcPr>
          <w:p w:rsidR="00896F09" w:rsidRPr="00A82885" w:rsidRDefault="00896F09" w:rsidP="00C8441A">
            <w:pPr>
              <w:autoSpaceDE w:val="0"/>
              <w:autoSpaceDN w:val="0"/>
              <w:adjustRightInd w:val="0"/>
              <w:rPr>
                <w:rFonts w:ascii="Tahoma" w:eastAsia="SimSun" w:hAnsi="Tahoma" w:cs="Tahoma"/>
                <w:spacing w:val="6"/>
                <w:lang w:val="ro-RO" w:eastAsia="ro-RO"/>
              </w:rPr>
            </w:pPr>
            <w:r w:rsidRPr="00A82885">
              <w:rPr>
                <w:rFonts w:ascii="Tahoma" w:hAnsi="Tahoma" w:cs="Tahoma"/>
                <w:lang w:val="ro-RO"/>
              </w:rPr>
              <w:t>5</w:t>
            </w:r>
          </w:p>
        </w:tc>
        <w:tc>
          <w:tcPr>
            <w:tcW w:w="2795" w:type="dxa"/>
            <w:vAlign w:val="center"/>
          </w:tcPr>
          <w:p w:rsidR="00896F09" w:rsidRPr="00781643" w:rsidRDefault="00896F09" w:rsidP="00C8441A">
            <w:pPr>
              <w:autoSpaceDE w:val="0"/>
              <w:autoSpaceDN w:val="0"/>
              <w:adjustRightInd w:val="0"/>
              <w:rPr>
                <w:rFonts w:ascii="Tahoma" w:eastAsia="SimSun" w:hAnsi="Tahoma" w:cs="Tahoma"/>
                <w:spacing w:val="6"/>
                <w:lang w:val="ro-RO" w:eastAsia="ro-RO"/>
              </w:rPr>
            </w:pPr>
            <w:r w:rsidRPr="00781643">
              <w:rPr>
                <w:rFonts w:ascii="Tahoma" w:hAnsi="Tahoma" w:cs="Tahoma"/>
                <w:lang w:val="ro-RO"/>
              </w:rPr>
              <w:t>HOTAR</w:t>
            </w:r>
          </w:p>
        </w:tc>
      </w:tr>
      <w:tr w:rsidR="00896F09" w:rsidRPr="008C6DF7" w:rsidTr="00896F09">
        <w:trPr>
          <w:jc w:val="center"/>
        </w:trPr>
        <w:tc>
          <w:tcPr>
            <w:tcW w:w="1342" w:type="dxa"/>
          </w:tcPr>
          <w:p w:rsidR="00896F09" w:rsidRPr="00A82885" w:rsidRDefault="00896F09" w:rsidP="00C8441A">
            <w:pPr>
              <w:autoSpaceDE w:val="0"/>
              <w:autoSpaceDN w:val="0"/>
              <w:adjustRightInd w:val="0"/>
              <w:rPr>
                <w:rFonts w:ascii="Tahoma" w:eastAsia="SimSun" w:hAnsi="Tahoma" w:cs="Tahoma"/>
                <w:spacing w:val="6"/>
                <w:lang w:val="ro-RO" w:eastAsia="ro-RO"/>
              </w:rPr>
            </w:pPr>
            <w:r w:rsidRPr="00A82885">
              <w:rPr>
                <w:rFonts w:ascii="Tahoma" w:hAnsi="Tahoma" w:cs="Tahoma"/>
                <w:lang w:val="ro-RO"/>
              </w:rPr>
              <w:t>6</w:t>
            </w:r>
          </w:p>
        </w:tc>
        <w:tc>
          <w:tcPr>
            <w:tcW w:w="2795" w:type="dxa"/>
            <w:vAlign w:val="center"/>
          </w:tcPr>
          <w:p w:rsidR="00896F09" w:rsidRPr="00781643" w:rsidRDefault="00896F09" w:rsidP="00C8441A">
            <w:pPr>
              <w:autoSpaceDE w:val="0"/>
              <w:autoSpaceDN w:val="0"/>
              <w:adjustRightInd w:val="0"/>
              <w:rPr>
                <w:rFonts w:ascii="Tahoma" w:eastAsia="SimSun" w:hAnsi="Tahoma" w:cs="Tahoma"/>
                <w:spacing w:val="6"/>
                <w:lang w:val="ro-RO" w:eastAsia="ro-RO"/>
              </w:rPr>
            </w:pPr>
            <w:r w:rsidRPr="00781643">
              <w:rPr>
                <w:rFonts w:ascii="Tahoma" w:hAnsi="Tahoma" w:cs="Tahoma"/>
                <w:lang w:val="ro-RO"/>
              </w:rPr>
              <w:t>TINCA</w:t>
            </w:r>
          </w:p>
        </w:tc>
      </w:tr>
      <w:tr w:rsidR="00896F09" w:rsidRPr="008C6DF7" w:rsidTr="00896F09">
        <w:trPr>
          <w:jc w:val="center"/>
        </w:trPr>
        <w:tc>
          <w:tcPr>
            <w:tcW w:w="1342" w:type="dxa"/>
          </w:tcPr>
          <w:p w:rsidR="00896F09" w:rsidRPr="00A82885" w:rsidRDefault="00896F09" w:rsidP="00C8441A">
            <w:pPr>
              <w:autoSpaceDE w:val="0"/>
              <w:autoSpaceDN w:val="0"/>
              <w:adjustRightInd w:val="0"/>
              <w:rPr>
                <w:rFonts w:ascii="Tahoma" w:eastAsia="SimSun" w:hAnsi="Tahoma" w:cs="Tahoma"/>
                <w:spacing w:val="6"/>
                <w:lang w:val="ro-RO" w:eastAsia="ro-RO"/>
              </w:rPr>
            </w:pPr>
            <w:r w:rsidRPr="00A82885">
              <w:rPr>
                <w:rFonts w:ascii="Tahoma" w:hAnsi="Tahoma" w:cs="Tahoma"/>
                <w:lang w:val="ro-RO"/>
              </w:rPr>
              <w:t>7</w:t>
            </w:r>
          </w:p>
        </w:tc>
        <w:tc>
          <w:tcPr>
            <w:tcW w:w="2795" w:type="dxa"/>
            <w:vAlign w:val="center"/>
          </w:tcPr>
          <w:p w:rsidR="00896F09" w:rsidRPr="00781643" w:rsidRDefault="00896F09" w:rsidP="00C8441A">
            <w:pPr>
              <w:autoSpaceDE w:val="0"/>
              <w:autoSpaceDN w:val="0"/>
              <w:adjustRightInd w:val="0"/>
              <w:rPr>
                <w:rFonts w:ascii="Tahoma" w:eastAsia="SimSun" w:hAnsi="Tahoma" w:cs="Tahoma"/>
                <w:spacing w:val="6"/>
                <w:lang w:val="ro-RO" w:eastAsia="ro-RO"/>
              </w:rPr>
            </w:pPr>
            <w:r w:rsidRPr="00781643">
              <w:rPr>
                <w:rFonts w:ascii="Tahoma" w:hAnsi="Tahoma" w:cs="Tahoma"/>
                <w:lang w:val="ro-RO"/>
              </w:rPr>
              <w:t>DOBRESTI</w:t>
            </w:r>
          </w:p>
        </w:tc>
      </w:tr>
      <w:tr w:rsidR="00896F09" w:rsidRPr="008C6DF7" w:rsidTr="00896F09">
        <w:trPr>
          <w:jc w:val="center"/>
        </w:trPr>
        <w:tc>
          <w:tcPr>
            <w:tcW w:w="1342" w:type="dxa"/>
          </w:tcPr>
          <w:p w:rsidR="00896F09" w:rsidRPr="00A82885" w:rsidRDefault="00896F09" w:rsidP="00C8441A">
            <w:pPr>
              <w:autoSpaceDE w:val="0"/>
              <w:autoSpaceDN w:val="0"/>
              <w:adjustRightInd w:val="0"/>
              <w:rPr>
                <w:rFonts w:ascii="Tahoma" w:eastAsia="SimSun" w:hAnsi="Tahoma" w:cs="Tahoma"/>
                <w:spacing w:val="6"/>
                <w:lang w:val="ro-RO" w:eastAsia="ro-RO"/>
              </w:rPr>
            </w:pPr>
            <w:r w:rsidRPr="00A82885">
              <w:rPr>
                <w:rFonts w:ascii="Tahoma" w:hAnsi="Tahoma" w:cs="Tahoma"/>
                <w:lang w:val="ro-RO"/>
              </w:rPr>
              <w:t>8</w:t>
            </w:r>
          </w:p>
        </w:tc>
        <w:tc>
          <w:tcPr>
            <w:tcW w:w="2795" w:type="dxa"/>
            <w:vAlign w:val="center"/>
          </w:tcPr>
          <w:p w:rsidR="00896F09" w:rsidRPr="00781643" w:rsidRDefault="00896F09" w:rsidP="00C8441A">
            <w:pPr>
              <w:autoSpaceDE w:val="0"/>
              <w:autoSpaceDN w:val="0"/>
              <w:adjustRightInd w:val="0"/>
              <w:rPr>
                <w:rFonts w:ascii="Tahoma" w:eastAsia="SimSun" w:hAnsi="Tahoma" w:cs="Tahoma"/>
                <w:spacing w:val="6"/>
                <w:lang w:val="ro-RO" w:eastAsia="ro-RO"/>
              </w:rPr>
            </w:pPr>
            <w:r w:rsidRPr="00781643">
              <w:rPr>
                <w:rFonts w:ascii="Tahoma" w:hAnsi="Tahoma" w:cs="Tahoma"/>
                <w:lang w:val="ro-RO"/>
              </w:rPr>
              <w:t>NUCET</w:t>
            </w:r>
          </w:p>
        </w:tc>
      </w:tr>
      <w:tr w:rsidR="00896F09" w:rsidRPr="008C6DF7" w:rsidTr="00896F09">
        <w:trPr>
          <w:jc w:val="center"/>
        </w:trPr>
        <w:tc>
          <w:tcPr>
            <w:tcW w:w="1342" w:type="dxa"/>
          </w:tcPr>
          <w:p w:rsidR="00896F09" w:rsidRPr="00A82885" w:rsidRDefault="00896F09" w:rsidP="00C8441A">
            <w:pPr>
              <w:autoSpaceDE w:val="0"/>
              <w:autoSpaceDN w:val="0"/>
              <w:adjustRightInd w:val="0"/>
              <w:rPr>
                <w:rFonts w:ascii="Tahoma" w:eastAsia="SimSun" w:hAnsi="Tahoma" w:cs="Tahoma"/>
                <w:spacing w:val="6"/>
                <w:lang w:val="ro-RO" w:eastAsia="ro-RO"/>
              </w:rPr>
            </w:pPr>
            <w:r w:rsidRPr="00A82885">
              <w:rPr>
                <w:rFonts w:ascii="Tahoma" w:hAnsi="Tahoma" w:cs="Tahoma"/>
                <w:lang w:val="ro-RO"/>
              </w:rPr>
              <w:t>9</w:t>
            </w:r>
          </w:p>
        </w:tc>
        <w:tc>
          <w:tcPr>
            <w:tcW w:w="2795" w:type="dxa"/>
            <w:vAlign w:val="center"/>
          </w:tcPr>
          <w:p w:rsidR="00896F09" w:rsidRPr="00781643" w:rsidRDefault="00896F09" w:rsidP="00C8441A">
            <w:pPr>
              <w:autoSpaceDE w:val="0"/>
              <w:autoSpaceDN w:val="0"/>
              <w:adjustRightInd w:val="0"/>
              <w:rPr>
                <w:rFonts w:ascii="Tahoma" w:eastAsia="SimSun" w:hAnsi="Tahoma" w:cs="Tahoma"/>
                <w:spacing w:val="6"/>
                <w:lang w:val="ro-RO" w:eastAsia="ro-RO"/>
              </w:rPr>
            </w:pPr>
            <w:r w:rsidRPr="00781643">
              <w:rPr>
                <w:rFonts w:ascii="Tahoma" w:hAnsi="Tahoma" w:cs="Tahoma"/>
                <w:lang w:val="ro-RO"/>
              </w:rPr>
              <w:t>VASCAU</w:t>
            </w:r>
          </w:p>
        </w:tc>
      </w:tr>
      <w:tr w:rsidR="00896F09" w:rsidRPr="008C6DF7" w:rsidTr="00896F09">
        <w:trPr>
          <w:jc w:val="center"/>
        </w:trPr>
        <w:tc>
          <w:tcPr>
            <w:tcW w:w="1342" w:type="dxa"/>
          </w:tcPr>
          <w:p w:rsidR="00896F09" w:rsidRPr="00A82885" w:rsidRDefault="00896F09" w:rsidP="00C8441A">
            <w:pPr>
              <w:autoSpaceDE w:val="0"/>
              <w:autoSpaceDN w:val="0"/>
              <w:adjustRightInd w:val="0"/>
              <w:rPr>
                <w:rFonts w:ascii="Tahoma" w:eastAsia="SimSun" w:hAnsi="Tahoma" w:cs="Tahoma"/>
                <w:spacing w:val="6"/>
                <w:lang w:val="ro-RO" w:eastAsia="ro-RO"/>
              </w:rPr>
            </w:pPr>
            <w:r w:rsidRPr="00A82885">
              <w:rPr>
                <w:rFonts w:ascii="Tahoma" w:hAnsi="Tahoma" w:cs="Tahoma"/>
                <w:lang w:val="ro-RO"/>
              </w:rPr>
              <w:t>10</w:t>
            </w:r>
          </w:p>
        </w:tc>
        <w:tc>
          <w:tcPr>
            <w:tcW w:w="2795" w:type="dxa"/>
            <w:vAlign w:val="center"/>
          </w:tcPr>
          <w:p w:rsidR="00896F09" w:rsidRPr="00781643" w:rsidRDefault="00896F09" w:rsidP="00C8441A">
            <w:pPr>
              <w:autoSpaceDE w:val="0"/>
              <w:autoSpaceDN w:val="0"/>
              <w:adjustRightInd w:val="0"/>
              <w:rPr>
                <w:rFonts w:ascii="Tahoma" w:eastAsia="SimSun" w:hAnsi="Tahoma" w:cs="Tahoma"/>
                <w:spacing w:val="6"/>
                <w:lang w:val="ro-RO" w:eastAsia="ro-RO"/>
              </w:rPr>
            </w:pPr>
            <w:r w:rsidRPr="00781643">
              <w:rPr>
                <w:rFonts w:ascii="Tahoma" w:hAnsi="Tahoma" w:cs="Tahoma"/>
                <w:lang w:val="ro-RO"/>
              </w:rPr>
              <w:t>BAITA</w:t>
            </w:r>
          </w:p>
        </w:tc>
      </w:tr>
      <w:tr w:rsidR="00896F09" w:rsidRPr="008C6DF7" w:rsidTr="00896F09">
        <w:trPr>
          <w:jc w:val="center"/>
        </w:trPr>
        <w:tc>
          <w:tcPr>
            <w:tcW w:w="1342" w:type="dxa"/>
          </w:tcPr>
          <w:p w:rsidR="00896F09" w:rsidRPr="00A82885" w:rsidRDefault="00896F09" w:rsidP="00C8441A">
            <w:pPr>
              <w:autoSpaceDE w:val="0"/>
              <w:autoSpaceDN w:val="0"/>
              <w:adjustRightInd w:val="0"/>
              <w:rPr>
                <w:rFonts w:ascii="Tahoma" w:eastAsia="SimSun" w:hAnsi="Tahoma" w:cs="Tahoma"/>
                <w:spacing w:val="6"/>
                <w:lang w:val="ro-RO" w:eastAsia="ro-RO"/>
              </w:rPr>
            </w:pPr>
            <w:r w:rsidRPr="00A82885">
              <w:rPr>
                <w:rFonts w:ascii="Tahoma" w:hAnsi="Tahoma" w:cs="Tahoma"/>
                <w:lang w:val="ro-RO"/>
              </w:rPr>
              <w:t>11</w:t>
            </w:r>
          </w:p>
        </w:tc>
        <w:tc>
          <w:tcPr>
            <w:tcW w:w="2795" w:type="dxa"/>
            <w:vAlign w:val="center"/>
          </w:tcPr>
          <w:p w:rsidR="00896F09" w:rsidRPr="00781643" w:rsidRDefault="00896F09" w:rsidP="00C8441A">
            <w:pPr>
              <w:autoSpaceDE w:val="0"/>
              <w:autoSpaceDN w:val="0"/>
              <w:adjustRightInd w:val="0"/>
              <w:rPr>
                <w:rFonts w:ascii="Tahoma" w:eastAsia="SimSun" w:hAnsi="Tahoma" w:cs="Tahoma"/>
                <w:spacing w:val="6"/>
                <w:lang w:val="ro-RO" w:eastAsia="ro-RO"/>
              </w:rPr>
            </w:pPr>
            <w:r w:rsidRPr="00781643">
              <w:rPr>
                <w:rFonts w:ascii="Tahoma" w:hAnsi="Tahoma" w:cs="Tahoma"/>
                <w:lang w:val="ro-RO"/>
              </w:rPr>
              <w:t>TAMASADA</w:t>
            </w:r>
          </w:p>
        </w:tc>
      </w:tr>
      <w:tr w:rsidR="00896F09" w:rsidRPr="008C6DF7" w:rsidTr="00896F09">
        <w:trPr>
          <w:jc w:val="center"/>
        </w:trPr>
        <w:tc>
          <w:tcPr>
            <w:tcW w:w="1342" w:type="dxa"/>
          </w:tcPr>
          <w:p w:rsidR="00896F09" w:rsidRPr="00A82885" w:rsidRDefault="00896F09" w:rsidP="00C8441A">
            <w:pPr>
              <w:autoSpaceDE w:val="0"/>
              <w:autoSpaceDN w:val="0"/>
              <w:adjustRightInd w:val="0"/>
              <w:rPr>
                <w:rFonts w:ascii="Tahoma" w:eastAsia="SimSun" w:hAnsi="Tahoma" w:cs="Tahoma"/>
                <w:spacing w:val="6"/>
                <w:lang w:val="ro-RO" w:eastAsia="ro-RO"/>
              </w:rPr>
            </w:pPr>
            <w:r w:rsidRPr="00A82885">
              <w:rPr>
                <w:rFonts w:ascii="Tahoma" w:hAnsi="Tahoma" w:cs="Tahoma"/>
                <w:lang w:val="ro-RO"/>
              </w:rPr>
              <w:t>12</w:t>
            </w:r>
          </w:p>
        </w:tc>
        <w:tc>
          <w:tcPr>
            <w:tcW w:w="2795" w:type="dxa"/>
            <w:vAlign w:val="center"/>
          </w:tcPr>
          <w:p w:rsidR="00896F09" w:rsidRPr="00781643" w:rsidRDefault="00896F09" w:rsidP="00C8441A">
            <w:pPr>
              <w:autoSpaceDE w:val="0"/>
              <w:autoSpaceDN w:val="0"/>
              <w:adjustRightInd w:val="0"/>
              <w:rPr>
                <w:rFonts w:ascii="Tahoma" w:eastAsia="SimSun" w:hAnsi="Tahoma" w:cs="Tahoma"/>
                <w:spacing w:val="6"/>
                <w:lang w:val="ro-RO" w:eastAsia="ro-RO"/>
              </w:rPr>
            </w:pPr>
            <w:r w:rsidRPr="00781643">
              <w:rPr>
                <w:rFonts w:ascii="Tahoma" w:hAnsi="Tahoma" w:cs="Tahoma"/>
                <w:lang w:val="ro-RO"/>
              </w:rPr>
              <w:t>STEI</w:t>
            </w:r>
          </w:p>
        </w:tc>
      </w:tr>
      <w:tr w:rsidR="00896F09" w:rsidRPr="008C6DF7" w:rsidTr="00896F09">
        <w:trPr>
          <w:jc w:val="center"/>
        </w:trPr>
        <w:tc>
          <w:tcPr>
            <w:tcW w:w="1342" w:type="dxa"/>
          </w:tcPr>
          <w:p w:rsidR="00896F09" w:rsidRPr="00A82885" w:rsidRDefault="00896F09" w:rsidP="00C8441A">
            <w:pPr>
              <w:autoSpaceDE w:val="0"/>
              <w:autoSpaceDN w:val="0"/>
              <w:adjustRightInd w:val="0"/>
              <w:rPr>
                <w:rFonts w:ascii="Tahoma" w:eastAsia="SimSun" w:hAnsi="Tahoma" w:cs="Tahoma"/>
                <w:spacing w:val="6"/>
                <w:lang w:val="ro-RO" w:eastAsia="ro-RO"/>
              </w:rPr>
            </w:pPr>
            <w:r w:rsidRPr="00A82885">
              <w:rPr>
                <w:rFonts w:ascii="Tahoma" w:hAnsi="Tahoma" w:cs="Tahoma"/>
                <w:lang w:val="ro-RO"/>
              </w:rPr>
              <w:t>13</w:t>
            </w:r>
          </w:p>
        </w:tc>
        <w:tc>
          <w:tcPr>
            <w:tcW w:w="2795" w:type="dxa"/>
            <w:vAlign w:val="center"/>
          </w:tcPr>
          <w:p w:rsidR="00896F09" w:rsidRPr="00781643" w:rsidRDefault="00896F09" w:rsidP="00C8441A">
            <w:pPr>
              <w:autoSpaceDE w:val="0"/>
              <w:autoSpaceDN w:val="0"/>
              <w:adjustRightInd w:val="0"/>
              <w:rPr>
                <w:rFonts w:ascii="Tahoma" w:eastAsia="SimSun" w:hAnsi="Tahoma" w:cs="Tahoma"/>
                <w:spacing w:val="6"/>
                <w:lang w:val="ro-RO" w:eastAsia="ro-RO"/>
              </w:rPr>
            </w:pPr>
            <w:r w:rsidRPr="00781643">
              <w:rPr>
                <w:rFonts w:ascii="Tahoma" w:hAnsi="Tahoma" w:cs="Tahoma"/>
                <w:lang w:val="ro-RO"/>
              </w:rPr>
              <w:t>VOIVOZI (POPESTI)</w:t>
            </w:r>
          </w:p>
        </w:tc>
      </w:tr>
      <w:tr w:rsidR="00896F09" w:rsidRPr="008C6DF7" w:rsidTr="00896F09">
        <w:trPr>
          <w:jc w:val="center"/>
        </w:trPr>
        <w:tc>
          <w:tcPr>
            <w:tcW w:w="1342" w:type="dxa"/>
          </w:tcPr>
          <w:p w:rsidR="00896F09" w:rsidRPr="00A82885" w:rsidRDefault="00896F09" w:rsidP="00C8441A">
            <w:pPr>
              <w:autoSpaceDE w:val="0"/>
              <w:autoSpaceDN w:val="0"/>
              <w:adjustRightInd w:val="0"/>
              <w:rPr>
                <w:rFonts w:ascii="Tahoma" w:hAnsi="Tahoma" w:cs="Tahoma"/>
                <w:lang w:val="ro-RO"/>
              </w:rPr>
            </w:pPr>
            <w:r w:rsidRPr="00A82885">
              <w:rPr>
                <w:rFonts w:ascii="Tahoma" w:hAnsi="Tahoma" w:cs="Tahoma"/>
                <w:lang w:val="ro-RO"/>
              </w:rPr>
              <w:t>14</w:t>
            </w:r>
          </w:p>
        </w:tc>
        <w:tc>
          <w:tcPr>
            <w:tcW w:w="2795" w:type="dxa"/>
            <w:vAlign w:val="center"/>
          </w:tcPr>
          <w:p w:rsidR="00896F09" w:rsidRPr="00781643" w:rsidRDefault="00896F09" w:rsidP="00C8441A">
            <w:pPr>
              <w:autoSpaceDE w:val="0"/>
              <w:autoSpaceDN w:val="0"/>
              <w:adjustRightInd w:val="0"/>
              <w:rPr>
                <w:rFonts w:ascii="Tahoma" w:eastAsia="SimSun" w:hAnsi="Tahoma" w:cs="Tahoma"/>
                <w:spacing w:val="6"/>
                <w:lang w:val="ro-RO" w:eastAsia="ro-RO"/>
              </w:rPr>
            </w:pPr>
            <w:r w:rsidRPr="00781643">
              <w:rPr>
                <w:rFonts w:ascii="Tahoma" w:hAnsi="Tahoma" w:cs="Tahoma"/>
                <w:lang w:val="ro-RO"/>
              </w:rPr>
              <w:t>POPESTI</w:t>
            </w:r>
          </w:p>
        </w:tc>
      </w:tr>
      <w:tr w:rsidR="00896F09" w:rsidRPr="008C6DF7" w:rsidTr="00896F09">
        <w:trPr>
          <w:jc w:val="center"/>
        </w:trPr>
        <w:tc>
          <w:tcPr>
            <w:tcW w:w="1342" w:type="dxa"/>
          </w:tcPr>
          <w:p w:rsidR="00896F09" w:rsidRPr="00A82885" w:rsidRDefault="00896F09" w:rsidP="00C8441A">
            <w:pPr>
              <w:autoSpaceDE w:val="0"/>
              <w:autoSpaceDN w:val="0"/>
              <w:adjustRightInd w:val="0"/>
              <w:rPr>
                <w:rFonts w:ascii="Tahoma" w:hAnsi="Tahoma" w:cs="Tahoma"/>
                <w:lang w:val="ro-RO"/>
              </w:rPr>
            </w:pPr>
            <w:r w:rsidRPr="00A82885">
              <w:rPr>
                <w:rFonts w:ascii="Tahoma" w:hAnsi="Tahoma" w:cs="Tahoma"/>
                <w:lang w:val="ro-RO"/>
              </w:rPr>
              <w:t>15</w:t>
            </w:r>
          </w:p>
        </w:tc>
        <w:tc>
          <w:tcPr>
            <w:tcW w:w="2795" w:type="dxa"/>
            <w:vAlign w:val="center"/>
          </w:tcPr>
          <w:p w:rsidR="00896F09" w:rsidRPr="00781643" w:rsidRDefault="00896F09" w:rsidP="00C8441A">
            <w:pPr>
              <w:autoSpaceDE w:val="0"/>
              <w:autoSpaceDN w:val="0"/>
              <w:adjustRightInd w:val="0"/>
              <w:rPr>
                <w:rFonts w:ascii="Tahoma" w:hAnsi="Tahoma" w:cs="Tahoma"/>
                <w:bCs/>
                <w:lang w:val="ro-RO"/>
              </w:rPr>
            </w:pPr>
            <w:r w:rsidRPr="00781643">
              <w:rPr>
                <w:rFonts w:ascii="Tahoma" w:hAnsi="Tahoma" w:cs="Tahoma"/>
                <w:lang w:val="ro-RO"/>
              </w:rPr>
              <w:t>BAILE FELIX</w:t>
            </w:r>
          </w:p>
        </w:tc>
      </w:tr>
      <w:tr w:rsidR="00896F09" w:rsidRPr="008C6DF7" w:rsidTr="00896F09">
        <w:trPr>
          <w:jc w:val="center"/>
        </w:trPr>
        <w:tc>
          <w:tcPr>
            <w:tcW w:w="1342" w:type="dxa"/>
          </w:tcPr>
          <w:p w:rsidR="00896F09" w:rsidRPr="00A82885" w:rsidRDefault="00896F09" w:rsidP="00C8441A">
            <w:pPr>
              <w:autoSpaceDE w:val="0"/>
              <w:autoSpaceDN w:val="0"/>
              <w:adjustRightInd w:val="0"/>
              <w:rPr>
                <w:rFonts w:ascii="Tahoma" w:hAnsi="Tahoma" w:cs="Tahoma"/>
                <w:lang w:val="ro-RO"/>
              </w:rPr>
            </w:pPr>
            <w:r w:rsidRPr="00A82885">
              <w:rPr>
                <w:rFonts w:ascii="Tahoma" w:hAnsi="Tahoma" w:cs="Tahoma"/>
                <w:lang w:val="ro-RO"/>
              </w:rPr>
              <w:t>16</w:t>
            </w:r>
          </w:p>
        </w:tc>
        <w:tc>
          <w:tcPr>
            <w:tcW w:w="2795" w:type="dxa"/>
            <w:vAlign w:val="center"/>
          </w:tcPr>
          <w:p w:rsidR="00896F09" w:rsidRPr="00781643" w:rsidRDefault="00896F09" w:rsidP="00C8441A">
            <w:pPr>
              <w:autoSpaceDE w:val="0"/>
              <w:autoSpaceDN w:val="0"/>
              <w:adjustRightInd w:val="0"/>
              <w:rPr>
                <w:rFonts w:ascii="Tahoma" w:hAnsi="Tahoma" w:cs="Tahoma"/>
                <w:bCs/>
                <w:lang w:val="ro-RO"/>
              </w:rPr>
            </w:pPr>
            <w:r w:rsidRPr="00781643">
              <w:rPr>
                <w:rFonts w:ascii="Tahoma" w:hAnsi="Tahoma" w:cs="Tahoma"/>
                <w:lang w:val="ro-RO"/>
              </w:rPr>
              <w:t>OSORHEI</w:t>
            </w:r>
          </w:p>
        </w:tc>
      </w:tr>
      <w:tr w:rsidR="00896F09" w:rsidRPr="008C6DF7" w:rsidTr="00896F09">
        <w:trPr>
          <w:jc w:val="center"/>
        </w:trPr>
        <w:tc>
          <w:tcPr>
            <w:tcW w:w="1342" w:type="dxa"/>
          </w:tcPr>
          <w:p w:rsidR="00896F09" w:rsidRPr="00A82885" w:rsidRDefault="00896F09" w:rsidP="00C8441A">
            <w:pPr>
              <w:autoSpaceDE w:val="0"/>
              <w:autoSpaceDN w:val="0"/>
              <w:adjustRightInd w:val="0"/>
              <w:rPr>
                <w:rFonts w:ascii="Tahoma" w:hAnsi="Tahoma" w:cs="Tahoma"/>
                <w:lang w:val="ro-RO"/>
              </w:rPr>
            </w:pPr>
            <w:r w:rsidRPr="00A82885">
              <w:rPr>
                <w:rFonts w:ascii="Tahoma" w:hAnsi="Tahoma" w:cs="Tahoma"/>
                <w:lang w:val="ro-RO"/>
              </w:rPr>
              <w:t>17</w:t>
            </w:r>
          </w:p>
        </w:tc>
        <w:tc>
          <w:tcPr>
            <w:tcW w:w="2795" w:type="dxa"/>
            <w:vAlign w:val="center"/>
          </w:tcPr>
          <w:p w:rsidR="00896F09" w:rsidRPr="00781643" w:rsidRDefault="00896F09" w:rsidP="00C8441A">
            <w:pPr>
              <w:autoSpaceDE w:val="0"/>
              <w:autoSpaceDN w:val="0"/>
              <w:adjustRightInd w:val="0"/>
              <w:rPr>
                <w:rFonts w:ascii="Tahoma" w:hAnsi="Tahoma" w:cs="Tahoma"/>
                <w:bCs/>
                <w:lang w:val="ro-RO"/>
              </w:rPr>
            </w:pPr>
            <w:r w:rsidRPr="00781643">
              <w:rPr>
                <w:rFonts w:ascii="Tahoma" w:hAnsi="Tahoma" w:cs="Tahoma"/>
                <w:lang w:val="ro-RO"/>
              </w:rPr>
              <w:t>HAIEU</w:t>
            </w:r>
          </w:p>
        </w:tc>
      </w:tr>
      <w:tr w:rsidR="00896F09" w:rsidRPr="008C6DF7" w:rsidTr="00896F09">
        <w:trPr>
          <w:jc w:val="center"/>
        </w:trPr>
        <w:tc>
          <w:tcPr>
            <w:tcW w:w="1342" w:type="dxa"/>
          </w:tcPr>
          <w:p w:rsidR="00896F09" w:rsidRPr="00A82885" w:rsidRDefault="00896F09" w:rsidP="00C8441A">
            <w:pPr>
              <w:autoSpaceDE w:val="0"/>
              <w:autoSpaceDN w:val="0"/>
              <w:adjustRightInd w:val="0"/>
              <w:rPr>
                <w:rFonts w:ascii="Tahoma" w:hAnsi="Tahoma" w:cs="Tahoma"/>
                <w:lang w:val="ro-RO"/>
              </w:rPr>
            </w:pPr>
            <w:r w:rsidRPr="00A82885">
              <w:rPr>
                <w:rFonts w:ascii="Tahoma" w:hAnsi="Tahoma" w:cs="Tahoma"/>
                <w:lang w:val="ro-RO"/>
              </w:rPr>
              <w:t>18</w:t>
            </w:r>
          </w:p>
        </w:tc>
        <w:tc>
          <w:tcPr>
            <w:tcW w:w="2795" w:type="dxa"/>
            <w:vAlign w:val="center"/>
          </w:tcPr>
          <w:p w:rsidR="00896F09" w:rsidRPr="00781643" w:rsidRDefault="00896F09" w:rsidP="00C8441A">
            <w:pPr>
              <w:autoSpaceDE w:val="0"/>
              <w:autoSpaceDN w:val="0"/>
              <w:adjustRightInd w:val="0"/>
              <w:rPr>
                <w:rFonts w:ascii="Tahoma" w:hAnsi="Tahoma" w:cs="Tahoma"/>
                <w:bCs/>
                <w:lang w:val="ro-RO"/>
              </w:rPr>
            </w:pPr>
            <w:r w:rsidRPr="00781643">
              <w:rPr>
                <w:rFonts w:ascii="Tahoma" w:hAnsi="Tahoma" w:cs="Tahoma"/>
                <w:lang w:val="ro-RO"/>
              </w:rPr>
              <w:t>HIDISELU DE SUS</w:t>
            </w:r>
          </w:p>
        </w:tc>
      </w:tr>
      <w:tr w:rsidR="00896F09" w:rsidRPr="008C6DF7" w:rsidTr="00896F09">
        <w:trPr>
          <w:jc w:val="center"/>
        </w:trPr>
        <w:tc>
          <w:tcPr>
            <w:tcW w:w="1342" w:type="dxa"/>
          </w:tcPr>
          <w:p w:rsidR="00896F09" w:rsidRPr="00A82885" w:rsidRDefault="00896F09" w:rsidP="00C8441A">
            <w:pPr>
              <w:autoSpaceDE w:val="0"/>
              <w:autoSpaceDN w:val="0"/>
              <w:adjustRightInd w:val="0"/>
              <w:rPr>
                <w:rFonts w:ascii="Tahoma" w:hAnsi="Tahoma" w:cs="Tahoma"/>
                <w:lang w:val="ro-RO"/>
              </w:rPr>
            </w:pPr>
            <w:r w:rsidRPr="00A82885">
              <w:rPr>
                <w:rFonts w:ascii="Tahoma" w:hAnsi="Tahoma" w:cs="Tahoma"/>
                <w:lang w:val="ro-RO"/>
              </w:rPr>
              <w:t>19</w:t>
            </w:r>
          </w:p>
        </w:tc>
        <w:tc>
          <w:tcPr>
            <w:tcW w:w="2795" w:type="dxa"/>
            <w:vAlign w:val="center"/>
          </w:tcPr>
          <w:p w:rsidR="00896F09" w:rsidRPr="00781643" w:rsidRDefault="00896F09" w:rsidP="00C8441A">
            <w:pPr>
              <w:autoSpaceDE w:val="0"/>
              <w:autoSpaceDN w:val="0"/>
              <w:adjustRightInd w:val="0"/>
              <w:rPr>
                <w:rFonts w:ascii="Tahoma" w:hAnsi="Tahoma" w:cs="Tahoma"/>
                <w:bCs/>
                <w:lang w:val="ro-RO"/>
              </w:rPr>
            </w:pPr>
            <w:r w:rsidRPr="00781643">
              <w:rPr>
                <w:rFonts w:ascii="Tahoma" w:hAnsi="Tahoma" w:cs="Tahoma"/>
                <w:lang w:val="ro-RO"/>
              </w:rPr>
              <w:t>CORDAU</w:t>
            </w:r>
          </w:p>
        </w:tc>
      </w:tr>
      <w:tr w:rsidR="00896F09" w:rsidRPr="008C6DF7" w:rsidTr="00896F09">
        <w:trPr>
          <w:jc w:val="center"/>
        </w:trPr>
        <w:tc>
          <w:tcPr>
            <w:tcW w:w="1342" w:type="dxa"/>
          </w:tcPr>
          <w:p w:rsidR="00896F09" w:rsidRPr="00A82885" w:rsidRDefault="00896F09" w:rsidP="00C8441A">
            <w:pPr>
              <w:autoSpaceDE w:val="0"/>
              <w:autoSpaceDN w:val="0"/>
              <w:adjustRightInd w:val="0"/>
              <w:rPr>
                <w:rFonts w:ascii="Tahoma" w:hAnsi="Tahoma" w:cs="Tahoma"/>
                <w:lang w:val="ro-RO"/>
              </w:rPr>
            </w:pPr>
            <w:r w:rsidRPr="00A82885">
              <w:rPr>
                <w:rFonts w:ascii="Tahoma" w:hAnsi="Tahoma" w:cs="Tahoma"/>
                <w:lang w:val="ro-RO"/>
              </w:rPr>
              <w:t>20</w:t>
            </w:r>
          </w:p>
        </w:tc>
        <w:tc>
          <w:tcPr>
            <w:tcW w:w="2795" w:type="dxa"/>
            <w:vAlign w:val="center"/>
          </w:tcPr>
          <w:p w:rsidR="00896F09" w:rsidRPr="00781643" w:rsidRDefault="00896F09" w:rsidP="00C8441A">
            <w:pPr>
              <w:autoSpaceDE w:val="0"/>
              <w:autoSpaceDN w:val="0"/>
              <w:adjustRightInd w:val="0"/>
              <w:rPr>
                <w:rFonts w:ascii="Tahoma" w:hAnsi="Tahoma" w:cs="Tahoma"/>
                <w:bCs/>
                <w:lang w:val="ro-RO"/>
              </w:rPr>
            </w:pPr>
            <w:r w:rsidRPr="00781643">
              <w:rPr>
                <w:rFonts w:ascii="Tahoma" w:hAnsi="Tahoma" w:cs="Tahoma"/>
                <w:lang w:val="ro-RO"/>
              </w:rPr>
              <w:t>SINIOB</w:t>
            </w:r>
          </w:p>
        </w:tc>
      </w:tr>
      <w:tr w:rsidR="00896F09" w:rsidRPr="008C6DF7" w:rsidTr="00896F09">
        <w:trPr>
          <w:jc w:val="center"/>
        </w:trPr>
        <w:tc>
          <w:tcPr>
            <w:tcW w:w="1342" w:type="dxa"/>
          </w:tcPr>
          <w:p w:rsidR="00896F09" w:rsidRPr="00A82885" w:rsidRDefault="00896F09" w:rsidP="00C8441A">
            <w:pPr>
              <w:autoSpaceDE w:val="0"/>
              <w:autoSpaceDN w:val="0"/>
              <w:adjustRightInd w:val="0"/>
              <w:rPr>
                <w:rFonts w:ascii="Tahoma" w:hAnsi="Tahoma" w:cs="Tahoma"/>
                <w:lang w:val="ro-RO"/>
              </w:rPr>
            </w:pPr>
            <w:r w:rsidRPr="00A82885">
              <w:rPr>
                <w:rFonts w:ascii="Tahoma" w:hAnsi="Tahoma" w:cs="Tahoma"/>
                <w:lang w:val="ro-RO"/>
              </w:rPr>
              <w:t>21</w:t>
            </w:r>
          </w:p>
        </w:tc>
        <w:tc>
          <w:tcPr>
            <w:tcW w:w="2795" w:type="dxa"/>
            <w:vAlign w:val="center"/>
          </w:tcPr>
          <w:p w:rsidR="00896F09" w:rsidRPr="00781643" w:rsidRDefault="00896F09" w:rsidP="00C8441A">
            <w:pPr>
              <w:autoSpaceDE w:val="0"/>
              <w:autoSpaceDN w:val="0"/>
              <w:adjustRightInd w:val="0"/>
              <w:rPr>
                <w:rFonts w:ascii="Tahoma" w:hAnsi="Tahoma" w:cs="Tahoma"/>
                <w:bCs/>
                <w:lang w:val="ro-RO"/>
              </w:rPr>
            </w:pPr>
            <w:r w:rsidRPr="00781643">
              <w:rPr>
                <w:rFonts w:ascii="Tahoma" w:hAnsi="Tahoma" w:cs="Tahoma"/>
                <w:lang w:val="ro-RO"/>
              </w:rPr>
              <w:t>CIUHOI</w:t>
            </w:r>
          </w:p>
        </w:tc>
      </w:tr>
      <w:tr w:rsidR="00896F09" w:rsidRPr="008C6DF7" w:rsidTr="00896F09">
        <w:trPr>
          <w:jc w:val="center"/>
        </w:trPr>
        <w:tc>
          <w:tcPr>
            <w:tcW w:w="1342" w:type="dxa"/>
          </w:tcPr>
          <w:p w:rsidR="00896F09" w:rsidRPr="00A82885" w:rsidRDefault="00896F09" w:rsidP="00C8441A">
            <w:pPr>
              <w:autoSpaceDE w:val="0"/>
              <w:autoSpaceDN w:val="0"/>
              <w:adjustRightInd w:val="0"/>
              <w:rPr>
                <w:rFonts w:ascii="Tahoma" w:hAnsi="Tahoma" w:cs="Tahoma"/>
                <w:lang w:val="ro-RO"/>
              </w:rPr>
            </w:pPr>
            <w:r w:rsidRPr="00A82885">
              <w:rPr>
                <w:rFonts w:ascii="Tahoma" w:hAnsi="Tahoma" w:cs="Tahoma"/>
                <w:lang w:val="ro-RO"/>
              </w:rPr>
              <w:t>22</w:t>
            </w:r>
          </w:p>
        </w:tc>
        <w:tc>
          <w:tcPr>
            <w:tcW w:w="2795" w:type="dxa"/>
            <w:vAlign w:val="center"/>
          </w:tcPr>
          <w:p w:rsidR="00896F09" w:rsidRPr="00781643" w:rsidRDefault="00896F09" w:rsidP="00C8441A">
            <w:pPr>
              <w:autoSpaceDE w:val="0"/>
              <w:autoSpaceDN w:val="0"/>
              <w:adjustRightInd w:val="0"/>
              <w:rPr>
                <w:rFonts w:ascii="Tahoma" w:hAnsi="Tahoma" w:cs="Tahoma"/>
                <w:bCs/>
                <w:lang w:val="ro-RO"/>
              </w:rPr>
            </w:pPr>
            <w:r w:rsidRPr="00781643">
              <w:rPr>
                <w:rFonts w:ascii="Tahoma" w:hAnsi="Tahoma" w:cs="Tahoma"/>
                <w:lang w:val="ro-RO"/>
              </w:rPr>
              <w:t>RONTAU</w:t>
            </w:r>
          </w:p>
        </w:tc>
      </w:tr>
      <w:tr w:rsidR="00896F09" w:rsidRPr="008C6DF7" w:rsidTr="00896F09">
        <w:trPr>
          <w:jc w:val="center"/>
        </w:trPr>
        <w:tc>
          <w:tcPr>
            <w:tcW w:w="1342" w:type="dxa"/>
          </w:tcPr>
          <w:p w:rsidR="00896F09" w:rsidRPr="00A82885" w:rsidRDefault="00896F09" w:rsidP="00C8441A">
            <w:pPr>
              <w:autoSpaceDE w:val="0"/>
              <w:autoSpaceDN w:val="0"/>
              <w:adjustRightInd w:val="0"/>
              <w:rPr>
                <w:rFonts w:ascii="Tahoma" w:hAnsi="Tahoma" w:cs="Tahoma"/>
                <w:lang w:val="ro-RO"/>
              </w:rPr>
            </w:pPr>
            <w:r w:rsidRPr="00A82885">
              <w:rPr>
                <w:rFonts w:ascii="Tahoma" w:hAnsi="Tahoma" w:cs="Tahoma"/>
                <w:lang w:val="ro-RO"/>
              </w:rPr>
              <w:t>23</w:t>
            </w:r>
          </w:p>
        </w:tc>
        <w:tc>
          <w:tcPr>
            <w:tcW w:w="2795" w:type="dxa"/>
            <w:vAlign w:val="center"/>
          </w:tcPr>
          <w:p w:rsidR="00896F09" w:rsidRPr="00781643" w:rsidRDefault="00896F09" w:rsidP="00C8441A">
            <w:pPr>
              <w:autoSpaceDE w:val="0"/>
              <w:autoSpaceDN w:val="0"/>
              <w:adjustRightInd w:val="0"/>
              <w:rPr>
                <w:rFonts w:ascii="Tahoma" w:hAnsi="Tahoma" w:cs="Tahoma"/>
                <w:bCs/>
                <w:lang w:val="ro-RO"/>
              </w:rPr>
            </w:pPr>
            <w:r w:rsidRPr="00781643">
              <w:rPr>
                <w:rFonts w:ascii="Tahoma" w:hAnsi="Tahoma" w:cs="Tahoma"/>
                <w:lang w:val="ro-RO"/>
              </w:rPr>
              <w:t>HIDISELU DE JOS</w:t>
            </w:r>
          </w:p>
        </w:tc>
      </w:tr>
      <w:tr w:rsidR="00896F09" w:rsidRPr="008C6DF7" w:rsidTr="00896F09">
        <w:trPr>
          <w:jc w:val="center"/>
        </w:trPr>
        <w:tc>
          <w:tcPr>
            <w:tcW w:w="1342" w:type="dxa"/>
          </w:tcPr>
          <w:p w:rsidR="00896F09" w:rsidRPr="00A82885" w:rsidRDefault="00896F09" w:rsidP="00C8441A">
            <w:pPr>
              <w:autoSpaceDE w:val="0"/>
              <w:autoSpaceDN w:val="0"/>
              <w:adjustRightInd w:val="0"/>
              <w:rPr>
                <w:rFonts w:ascii="Tahoma" w:hAnsi="Tahoma" w:cs="Tahoma"/>
                <w:lang w:val="ro-RO"/>
              </w:rPr>
            </w:pPr>
            <w:r w:rsidRPr="00A82885">
              <w:rPr>
                <w:rFonts w:ascii="Tahoma" w:hAnsi="Tahoma" w:cs="Tahoma"/>
                <w:lang w:val="ro-RO"/>
              </w:rPr>
              <w:t>24</w:t>
            </w:r>
          </w:p>
        </w:tc>
        <w:tc>
          <w:tcPr>
            <w:tcW w:w="2795" w:type="dxa"/>
            <w:vAlign w:val="center"/>
          </w:tcPr>
          <w:p w:rsidR="00896F09" w:rsidRPr="00781643" w:rsidRDefault="00896F09" w:rsidP="00C8441A">
            <w:pPr>
              <w:autoSpaceDE w:val="0"/>
              <w:autoSpaceDN w:val="0"/>
              <w:adjustRightInd w:val="0"/>
              <w:rPr>
                <w:rFonts w:ascii="Tahoma" w:hAnsi="Tahoma" w:cs="Tahoma"/>
                <w:bCs/>
                <w:lang w:val="ro-RO"/>
              </w:rPr>
            </w:pPr>
            <w:r w:rsidRPr="00781643">
              <w:rPr>
                <w:rFonts w:ascii="Tahoma" w:hAnsi="Tahoma" w:cs="Tahoma"/>
                <w:lang w:val="ro-RO"/>
              </w:rPr>
              <w:t>SFARNAS</w:t>
            </w:r>
          </w:p>
        </w:tc>
      </w:tr>
    </w:tbl>
    <w:p w:rsidR="00896F09" w:rsidRDefault="00896F09" w:rsidP="00716735">
      <w:pPr>
        <w:spacing w:line="276" w:lineRule="auto"/>
        <w:jc w:val="right"/>
        <w:rPr>
          <w:rFonts w:ascii="Tahoma" w:hAnsi="Tahoma" w:cs="Tahoma"/>
          <w:b/>
          <w:bCs/>
          <w:sz w:val="24"/>
          <w:szCs w:val="24"/>
          <w:lang w:val="ro-RO"/>
        </w:rPr>
      </w:pPr>
    </w:p>
    <w:p w:rsidR="00791932" w:rsidRDefault="00D6166A" w:rsidP="004C5BDD">
      <w:pPr>
        <w:spacing w:line="276" w:lineRule="auto"/>
        <w:rPr>
          <w:rFonts w:cstheme="minorHAnsi"/>
        </w:rPr>
      </w:pPr>
      <w:r>
        <w:rPr>
          <w:rFonts w:ascii="Tahoma" w:hAnsi="Tahoma" w:cs="Tahoma"/>
          <w:b/>
          <w:bCs/>
          <w:sz w:val="24"/>
          <w:szCs w:val="24"/>
          <w:lang w:val="ro-RO"/>
        </w:rPr>
        <w:t>Serviciul  PR &amp; COMUNICARE DEER</w:t>
      </w:r>
    </w:p>
    <w:p w:rsidR="00272702" w:rsidRPr="00D6166A" w:rsidRDefault="00716735" w:rsidP="00371303">
      <w:pPr>
        <w:spacing w:line="276" w:lineRule="auto"/>
        <w:jc w:val="both"/>
        <w:rPr>
          <w:rFonts w:cstheme="minorHAnsi"/>
        </w:rPr>
      </w:pPr>
      <w:r w:rsidRPr="00716735">
        <w:rPr>
          <w:rFonts w:cstheme="minorHAnsi"/>
          <w:noProof/>
        </w:rPr>
        <mc:AlternateContent>
          <mc:Choice Requires="wps">
            <w:drawing>
              <wp:anchor distT="0" distB="0" distL="114300" distR="114300" simplePos="0" relativeHeight="251659264" behindDoc="1" locked="0" layoutInCell="1" allowOverlap="1" wp14:anchorId="68EEDD85" wp14:editId="2EB52AB5">
                <wp:simplePos x="0" y="0"/>
                <wp:positionH relativeFrom="column">
                  <wp:posOffset>-648970</wp:posOffset>
                </wp:positionH>
                <wp:positionV relativeFrom="paragraph">
                  <wp:posOffset>9525</wp:posOffset>
                </wp:positionV>
                <wp:extent cx="6964045" cy="1403985"/>
                <wp:effectExtent l="0" t="0" r="27305"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4045" cy="1403985"/>
                        </a:xfrm>
                        <a:prstGeom prst="rect">
                          <a:avLst/>
                        </a:prstGeom>
                        <a:solidFill>
                          <a:srgbClr val="FFFFFF"/>
                        </a:solidFill>
                        <a:ln w="9525">
                          <a:solidFill>
                            <a:schemeClr val="bg1"/>
                          </a:solidFill>
                          <a:miter lim="800000"/>
                          <a:headEnd/>
                          <a:tailEnd/>
                        </a:ln>
                      </wps:spPr>
                      <wps:txbx>
                        <w:txbxContent>
                          <w:p w:rsidR="00716735" w:rsidRPr="0081637F" w:rsidRDefault="00716735" w:rsidP="00716735">
                            <w:pPr>
                              <w:autoSpaceDE w:val="0"/>
                              <w:autoSpaceDN w:val="0"/>
                              <w:adjustRightInd w:val="0"/>
                              <w:spacing w:after="0" w:line="240" w:lineRule="auto"/>
                              <w:ind w:right="-1"/>
                              <w:jc w:val="both"/>
                              <w:rPr>
                                <w:rFonts w:ascii="Tahoma" w:eastAsia="PFAdamantSansPro-Regular" w:hAnsi="Tahoma" w:cs="Tahoma"/>
                                <w:sz w:val="20"/>
                                <w:lang w:val="ro-RO"/>
                              </w:rPr>
                            </w:pPr>
                            <w:r w:rsidRPr="0081637F">
                              <w:rPr>
                                <w:rFonts w:ascii="Tahoma" w:eastAsia="PFAdamantSansPro-Regular" w:hAnsi="Tahoma" w:cs="Tahoma"/>
                                <w:sz w:val="20"/>
                                <w:lang w:val="ro-RO"/>
                              </w:rPr>
                              <w:t>Distribuţie Energie Electrică Romania (DEER), parte a Grupului Electrica, este cel mai important operator na</w:t>
                            </w:r>
                            <w:r>
                              <w:rPr>
                                <w:rFonts w:ascii="Tahoma" w:eastAsia="PFAdamantSansPro-Regular" w:hAnsi="Tahoma" w:cs="Tahoma"/>
                                <w:sz w:val="20"/>
                                <w:lang w:val="ro-RO"/>
                              </w:rPr>
                              <w:t>ți</w:t>
                            </w:r>
                            <w:r w:rsidRPr="0081637F">
                              <w:rPr>
                                <w:rFonts w:ascii="Tahoma" w:eastAsia="PFAdamantSansPro-Regular" w:hAnsi="Tahoma" w:cs="Tahoma"/>
                                <w:sz w:val="20"/>
                                <w:lang w:val="ro-RO"/>
                              </w:rPr>
                              <w:t>onal de distribuţ</w:t>
                            </w:r>
                            <w:r>
                              <w:rPr>
                                <w:rFonts w:ascii="Tahoma" w:eastAsia="PFAdamantSansPro-Regular" w:hAnsi="Tahoma" w:cs="Tahoma"/>
                                <w:sz w:val="20"/>
                                <w:lang w:val="ro-RO"/>
                              </w:rPr>
                              <w:t>ie a energiei electrice care</w:t>
                            </w:r>
                            <w:r w:rsidRPr="0081637F">
                              <w:rPr>
                                <w:rFonts w:ascii="Tahoma" w:eastAsia="PFAdamantSansPro-Regular" w:hAnsi="Tahoma" w:cs="Tahoma"/>
                                <w:sz w:val="20"/>
                                <w:lang w:val="ro-RO"/>
                              </w:rPr>
                              <w:t xml:space="preserve"> acoperă 18 judeţe din trei zone geografice, reprezentând 40,7% din teritoriul României.</w:t>
                            </w:r>
                          </w:p>
                          <w:p w:rsidR="00716735" w:rsidRPr="0081637F" w:rsidRDefault="00716735" w:rsidP="00716735">
                            <w:pPr>
                              <w:autoSpaceDE w:val="0"/>
                              <w:autoSpaceDN w:val="0"/>
                              <w:adjustRightInd w:val="0"/>
                              <w:spacing w:after="0" w:line="240" w:lineRule="auto"/>
                              <w:ind w:right="-1"/>
                              <w:jc w:val="both"/>
                              <w:rPr>
                                <w:rFonts w:ascii="Tahoma" w:eastAsia="PFAdamantSansPro-Regular" w:hAnsi="Tahoma" w:cs="Tahoma"/>
                                <w:sz w:val="20"/>
                                <w:lang w:val="ro-RO"/>
                              </w:rPr>
                            </w:pPr>
                            <w:r>
                              <w:rPr>
                                <w:rFonts w:ascii="Tahoma" w:eastAsia="PFAdamantSansPro-Regular" w:hAnsi="Tahoma" w:cs="Tahoma"/>
                                <w:sz w:val="20"/>
                                <w:lang w:val="ro-RO"/>
                              </w:rPr>
                              <w:t>Compania își desfășoară activitatea în județele Alba, Bihor, Bistrița-Năsăud, Brașov, Brăila, Buzău, Cluj, Covasna, Dâmbovița, Galați, Harghita, Maramureș, Mureș, Prahova, Satu Mare, Sibiu, Sălaj și Vrancea, având o arie de operare de 97.196 kilometri pătrați.</w:t>
                            </w:r>
                          </w:p>
                          <w:p w:rsidR="00716735" w:rsidRDefault="00716735" w:rsidP="00716735">
                            <w:pPr>
                              <w:autoSpaceDE w:val="0"/>
                              <w:autoSpaceDN w:val="0"/>
                              <w:adjustRightInd w:val="0"/>
                              <w:spacing w:after="0" w:line="240" w:lineRule="auto"/>
                              <w:ind w:right="-1"/>
                              <w:jc w:val="both"/>
                              <w:rPr>
                                <w:rFonts w:ascii="Tahoma" w:eastAsia="PFAdamantSansPro-Regular" w:hAnsi="Tahoma" w:cs="Tahoma"/>
                                <w:sz w:val="20"/>
                                <w:lang w:val="ro-RO"/>
                              </w:rPr>
                            </w:pPr>
                            <w:r>
                              <w:rPr>
                                <w:rFonts w:ascii="Tahoma" w:eastAsia="PFAdamantSansPro-Regular" w:hAnsi="Tahoma" w:cs="Tahoma"/>
                                <w:sz w:val="20"/>
                                <w:lang w:val="ro-RO"/>
                              </w:rPr>
                              <w:t>Cu o tradiție de peste 120 de ani, DEER oferă servicii pentru peste</w:t>
                            </w:r>
                            <w:r w:rsidRPr="0081637F">
                              <w:rPr>
                                <w:rFonts w:ascii="Tahoma" w:eastAsia="PFAdamantSansPro-Regular" w:hAnsi="Tahoma" w:cs="Tahoma"/>
                                <w:sz w:val="20"/>
                                <w:lang w:val="ro-RO"/>
                              </w:rPr>
                              <w:t xml:space="preserve"> 3,8 milioane de utilizatori, </w:t>
                            </w:r>
                            <w:r>
                              <w:rPr>
                                <w:rFonts w:ascii="Tahoma" w:eastAsia="PFAdamantSansPro-Regular" w:hAnsi="Tahoma" w:cs="Tahoma"/>
                                <w:sz w:val="20"/>
                                <w:lang w:val="ro-RO"/>
                              </w:rPr>
                              <w:t>prin intermediul unei rețele de distribuție de aproximativ 198.988 kilometri</w:t>
                            </w:r>
                            <w:r w:rsidRPr="0081637F">
                              <w:rPr>
                                <w:rFonts w:ascii="Tahoma" w:eastAsia="PFAdamantSansPro-Regular" w:hAnsi="Tahoma" w:cs="Tahoma"/>
                                <w:sz w:val="20"/>
                                <w:lang w:val="ro-RO"/>
                              </w:rPr>
                              <w:t xml:space="preserve">. </w:t>
                            </w:r>
                          </w:p>
                          <w:p w:rsidR="00716735" w:rsidRDefault="00716735" w:rsidP="00716735">
                            <w:pPr>
                              <w:autoSpaceDE w:val="0"/>
                              <w:autoSpaceDN w:val="0"/>
                              <w:adjustRightInd w:val="0"/>
                              <w:spacing w:after="0" w:line="240" w:lineRule="auto"/>
                              <w:ind w:right="-1"/>
                              <w:jc w:val="both"/>
                              <w:rPr>
                                <w:rFonts w:ascii="Tahoma" w:eastAsia="PFAdamantSansPro-Regular" w:hAnsi="Tahoma" w:cs="Tahoma"/>
                                <w:sz w:val="20"/>
                                <w:lang w:val="ro-RO"/>
                              </w:rPr>
                            </w:pPr>
                            <w:r>
                              <w:rPr>
                                <w:rFonts w:ascii="Tahoma" w:eastAsia="PFAdamantSansPro-Regular" w:hAnsi="Tahoma" w:cs="Tahoma"/>
                                <w:sz w:val="20"/>
                                <w:lang w:val="ro-RO"/>
                              </w:rPr>
                              <w:t xml:space="preserve">Mai multe informații despre DEER pot fi găsite pe platforma </w:t>
                            </w:r>
                            <w:hyperlink r:id="rId8" w:history="1">
                              <w:r w:rsidRPr="00722ABF">
                                <w:rPr>
                                  <w:rStyle w:val="Hyperlink"/>
                                  <w:rFonts w:ascii="Tahoma" w:eastAsia="PFAdamantSansPro-Regular" w:hAnsi="Tahoma" w:cs="Tahoma"/>
                                  <w:sz w:val="20"/>
                                  <w:lang w:val="ro-RO"/>
                                </w:rPr>
                                <w:t>www.distributie-energie.ro</w:t>
                              </w:r>
                            </w:hyperlink>
                            <w:r w:rsidRPr="00722ABF">
                              <w:rPr>
                                <w:rFonts w:ascii="Tahoma" w:eastAsia="PFAdamantSansPro-Regular" w:hAnsi="Tahoma" w:cs="Tahoma"/>
                                <w:sz w:val="20"/>
                                <w:lang w:val="ro-RO"/>
                              </w:rPr>
                              <w:t xml:space="preserve"> ș</w:t>
                            </w:r>
                            <w:r>
                              <w:rPr>
                                <w:rFonts w:ascii="Tahoma" w:eastAsia="PFAdamantSansPro-Regular" w:hAnsi="Tahoma" w:cs="Tahoma"/>
                                <w:sz w:val="20"/>
                                <w:lang w:val="ro-RO"/>
                              </w:rPr>
                              <w:t xml:space="preserve">i pe pagina de Facebook </w:t>
                            </w:r>
                            <w:r w:rsidRPr="00E45C0E">
                              <w:rPr>
                                <w:rFonts w:ascii="Tahoma" w:eastAsia="PFAdamantSansPro-Regular" w:hAnsi="Tahoma" w:cs="Tahoma"/>
                                <w:b/>
                                <w:sz w:val="20"/>
                                <w:lang w:val="ro-RO"/>
                              </w:rPr>
                              <w:t>Distributie Energie Electrica</w:t>
                            </w:r>
                            <w:r>
                              <w:rPr>
                                <w:rFonts w:ascii="Tahoma" w:eastAsia="PFAdamantSansPro-Regular" w:hAnsi="Tahoma" w:cs="Tahoma"/>
                                <w:b/>
                                <w:sz w:val="20"/>
                                <w:lang w:val="ro-RO"/>
                              </w:rPr>
                              <w:t xml:space="preserve"> Romania</w:t>
                            </w:r>
                            <w:r>
                              <w:rPr>
                                <w:rFonts w:ascii="Tahoma" w:eastAsia="PFAdamantSansPro-Regular" w:hAnsi="Tahoma" w:cs="Tahoma"/>
                                <w:sz w:val="20"/>
                                <w:lang w:val="ro-RO"/>
                              </w:rPr>
                              <w:t>.</w:t>
                            </w:r>
                          </w:p>
                          <w:p w:rsidR="00716735" w:rsidRDefault="00716735" w:rsidP="0071673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EEDD85" id="_x0000_t202" coordsize="21600,21600" o:spt="202" path="m,l,21600r21600,l21600,xe">
                <v:stroke joinstyle="miter"/>
                <v:path gradientshapeok="t" o:connecttype="rect"/>
              </v:shapetype>
              <v:shape id="Text Box 2" o:spid="_x0000_s1026" type="#_x0000_t202" style="position:absolute;left:0;text-align:left;margin-left:-51.1pt;margin-top:.75pt;width:548.35pt;height:110.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" strokecolor="white [3212]">
                <v:textbox style="mso-fit-shape-to-text:t">
                  <w:txbxContent>
                    <w:p w:rsidR="00716735" w:rsidRPr="0081637F" w:rsidRDefault="00716735" w:rsidP="00716735">
                      <w:pPr>
                        <w:autoSpaceDE w:val="0"/>
                        <w:autoSpaceDN w:val="0"/>
                        <w:adjustRightInd w:val="0"/>
                        <w:spacing w:after="0" w:line="240" w:lineRule="auto"/>
                        <w:ind w:right="-1"/>
                        <w:jc w:val="both"/>
                        <w:rPr>
                          <w:rFonts w:ascii="Tahoma" w:eastAsia="PFAdamantSansPro-Regular" w:hAnsi="Tahoma" w:cs="Tahoma"/>
                          <w:sz w:val="20"/>
                          <w:lang w:val="ro-RO"/>
                        </w:rPr>
                      </w:pPr>
                      <w:r w:rsidRPr="0081637F">
                        <w:rPr>
                          <w:rFonts w:ascii="Tahoma" w:eastAsia="PFAdamantSansPro-Regular" w:hAnsi="Tahoma" w:cs="Tahoma"/>
                          <w:sz w:val="20"/>
                          <w:lang w:val="ro-RO"/>
                        </w:rPr>
                        <w:t>Distribuţie Energie Electrică Romania (DEER), parte a Grupului Electrica, este cel mai important operator na</w:t>
                      </w:r>
                      <w:r>
                        <w:rPr>
                          <w:rFonts w:ascii="Tahoma" w:eastAsia="PFAdamantSansPro-Regular" w:hAnsi="Tahoma" w:cs="Tahoma"/>
                          <w:sz w:val="20"/>
                          <w:lang w:val="ro-RO"/>
                        </w:rPr>
                        <w:t>ți</w:t>
                      </w:r>
                      <w:r w:rsidRPr="0081637F">
                        <w:rPr>
                          <w:rFonts w:ascii="Tahoma" w:eastAsia="PFAdamantSansPro-Regular" w:hAnsi="Tahoma" w:cs="Tahoma"/>
                          <w:sz w:val="20"/>
                          <w:lang w:val="ro-RO"/>
                        </w:rPr>
                        <w:t>onal de distribuţ</w:t>
                      </w:r>
                      <w:r>
                        <w:rPr>
                          <w:rFonts w:ascii="Tahoma" w:eastAsia="PFAdamantSansPro-Regular" w:hAnsi="Tahoma" w:cs="Tahoma"/>
                          <w:sz w:val="20"/>
                          <w:lang w:val="ro-RO"/>
                        </w:rPr>
                        <w:t>ie a energiei electrice care</w:t>
                      </w:r>
                      <w:r w:rsidRPr="0081637F">
                        <w:rPr>
                          <w:rFonts w:ascii="Tahoma" w:eastAsia="PFAdamantSansPro-Regular" w:hAnsi="Tahoma" w:cs="Tahoma"/>
                          <w:sz w:val="20"/>
                          <w:lang w:val="ro-RO"/>
                        </w:rPr>
                        <w:t xml:space="preserve"> acoperă 18 judeţe din trei zone geografice, reprezentând 40,7% din teritoriul României.</w:t>
                      </w:r>
                    </w:p>
                    <w:p w:rsidR="00716735" w:rsidRPr="0081637F" w:rsidRDefault="00716735" w:rsidP="00716735">
                      <w:pPr>
                        <w:autoSpaceDE w:val="0"/>
                        <w:autoSpaceDN w:val="0"/>
                        <w:adjustRightInd w:val="0"/>
                        <w:spacing w:after="0" w:line="240" w:lineRule="auto"/>
                        <w:ind w:right="-1"/>
                        <w:jc w:val="both"/>
                        <w:rPr>
                          <w:rFonts w:ascii="Tahoma" w:eastAsia="PFAdamantSansPro-Regular" w:hAnsi="Tahoma" w:cs="Tahoma"/>
                          <w:sz w:val="20"/>
                          <w:lang w:val="ro-RO"/>
                        </w:rPr>
                      </w:pPr>
                      <w:r>
                        <w:rPr>
                          <w:rFonts w:ascii="Tahoma" w:eastAsia="PFAdamantSansPro-Regular" w:hAnsi="Tahoma" w:cs="Tahoma"/>
                          <w:sz w:val="20"/>
                          <w:lang w:val="ro-RO"/>
                        </w:rPr>
                        <w:t>Compania își desfășoară activitatea în județele Alba, Bihor, Bistrița-Năsăud, Brașov, Brăila, Buzău, Cluj, Covasna, Dâmbovița, Galați, Harghita, Maramureș, Mureș, Prahova, Satu Mare, Sibiu, Sălaj și Vrancea, având o arie de operare de 97.196 kilometri pătrați.</w:t>
                      </w:r>
                    </w:p>
                    <w:p w:rsidR="00716735" w:rsidRDefault="00716735" w:rsidP="00716735">
                      <w:pPr>
                        <w:autoSpaceDE w:val="0"/>
                        <w:autoSpaceDN w:val="0"/>
                        <w:adjustRightInd w:val="0"/>
                        <w:spacing w:after="0" w:line="240" w:lineRule="auto"/>
                        <w:ind w:right="-1"/>
                        <w:jc w:val="both"/>
                        <w:rPr>
                          <w:rFonts w:ascii="Tahoma" w:eastAsia="PFAdamantSansPro-Regular" w:hAnsi="Tahoma" w:cs="Tahoma"/>
                          <w:sz w:val="20"/>
                          <w:lang w:val="ro-RO"/>
                        </w:rPr>
                      </w:pPr>
                      <w:r>
                        <w:rPr>
                          <w:rFonts w:ascii="Tahoma" w:eastAsia="PFAdamantSansPro-Regular" w:hAnsi="Tahoma" w:cs="Tahoma"/>
                          <w:sz w:val="20"/>
                          <w:lang w:val="ro-RO"/>
                        </w:rPr>
                        <w:t>Cu o tradiție de peste 120 de ani, DEER oferă servicii pentru peste</w:t>
                      </w:r>
                      <w:r w:rsidRPr="0081637F">
                        <w:rPr>
                          <w:rFonts w:ascii="Tahoma" w:eastAsia="PFAdamantSansPro-Regular" w:hAnsi="Tahoma" w:cs="Tahoma"/>
                          <w:sz w:val="20"/>
                          <w:lang w:val="ro-RO"/>
                        </w:rPr>
                        <w:t xml:space="preserve"> 3,8 milioane de utilizatori, </w:t>
                      </w:r>
                      <w:r>
                        <w:rPr>
                          <w:rFonts w:ascii="Tahoma" w:eastAsia="PFAdamantSansPro-Regular" w:hAnsi="Tahoma" w:cs="Tahoma"/>
                          <w:sz w:val="20"/>
                          <w:lang w:val="ro-RO"/>
                        </w:rPr>
                        <w:t>prin intermediul unei rețele de distribuție de aproximativ 198.988 kilometri</w:t>
                      </w:r>
                      <w:r w:rsidRPr="0081637F">
                        <w:rPr>
                          <w:rFonts w:ascii="Tahoma" w:eastAsia="PFAdamantSansPro-Regular" w:hAnsi="Tahoma" w:cs="Tahoma"/>
                          <w:sz w:val="20"/>
                          <w:lang w:val="ro-RO"/>
                        </w:rPr>
                        <w:t xml:space="preserve">. </w:t>
                      </w:r>
                    </w:p>
                    <w:p w:rsidR="00716735" w:rsidRDefault="00716735" w:rsidP="00716735">
                      <w:pPr>
                        <w:autoSpaceDE w:val="0"/>
                        <w:autoSpaceDN w:val="0"/>
                        <w:adjustRightInd w:val="0"/>
                        <w:spacing w:after="0" w:line="240" w:lineRule="auto"/>
                        <w:ind w:right="-1"/>
                        <w:jc w:val="both"/>
                        <w:rPr>
                          <w:rFonts w:ascii="Tahoma" w:eastAsia="PFAdamantSansPro-Regular" w:hAnsi="Tahoma" w:cs="Tahoma"/>
                          <w:sz w:val="20"/>
                          <w:lang w:val="ro-RO"/>
                        </w:rPr>
                      </w:pPr>
                      <w:r>
                        <w:rPr>
                          <w:rFonts w:ascii="Tahoma" w:eastAsia="PFAdamantSansPro-Regular" w:hAnsi="Tahoma" w:cs="Tahoma"/>
                          <w:sz w:val="20"/>
                          <w:lang w:val="ro-RO"/>
                        </w:rPr>
                        <w:t xml:space="preserve">Mai multe informații despre DEER pot fi găsite pe platforma </w:t>
                      </w:r>
                      <w:hyperlink r:id="rId9" w:history="1">
                        <w:r w:rsidRPr="00722ABF">
                          <w:rPr>
                            <w:rStyle w:val="Hyperlink"/>
                            <w:rFonts w:ascii="Tahoma" w:eastAsia="PFAdamantSansPro-Regular" w:hAnsi="Tahoma" w:cs="Tahoma"/>
                            <w:sz w:val="20"/>
                            <w:lang w:val="ro-RO"/>
                          </w:rPr>
                          <w:t>www.distributie-energie.ro</w:t>
                        </w:r>
                      </w:hyperlink>
                      <w:r w:rsidRPr="00722ABF">
                        <w:rPr>
                          <w:rFonts w:ascii="Tahoma" w:eastAsia="PFAdamantSansPro-Regular" w:hAnsi="Tahoma" w:cs="Tahoma"/>
                          <w:sz w:val="20"/>
                          <w:lang w:val="ro-RO"/>
                        </w:rPr>
                        <w:t xml:space="preserve"> ș</w:t>
                      </w:r>
                      <w:r>
                        <w:rPr>
                          <w:rFonts w:ascii="Tahoma" w:eastAsia="PFAdamantSansPro-Regular" w:hAnsi="Tahoma" w:cs="Tahoma"/>
                          <w:sz w:val="20"/>
                          <w:lang w:val="ro-RO"/>
                        </w:rPr>
                        <w:t xml:space="preserve">i pe pagina de Facebook </w:t>
                      </w:r>
                      <w:r w:rsidRPr="00E45C0E">
                        <w:rPr>
                          <w:rFonts w:ascii="Tahoma" w:eastAsia="PFAdamantSansPro-Regular" w:hAnsi="Tahoma" w:cs="Tahoma"/>
                          <w:b/>
                          <w:sz w:val="20"/>
                          <w:lang w:val="ro-RO"/>
                        </w:rPr>
                        <w:t>Distributie Energie Electrica</w:t>
                      </w:r>
                      <w:r>
                        <w:rPr>
                          <w:rFonts w:ascii="Tahoma" w:eastAsia="PFAdamantSansPro-Regular" w:hAnsi="Tahoma" w:cs="Tahoma"/>
                          <w:b/>
                          <w:sz w:val="20"/>
                          <w:lang w:val="ro-RO"/>
                        </w:rPr>
                        <w:t xml:space="preserve"> Romania</w:t>
                      </w:r>
                      <w:r>
                        <w:rPr>
                          <w:rFonts w:ascii="Tahoma" w:eastAsia="PFAdamantSansPro-Regular" w:hAnsi="Tahoma" w:cs="Tahoma"/>
                          <w:sz w:val="20"/>
                          <w:lang w:val="ro-RO"/>
                        </w:rPr>
                        <w:t>.</w:t>
                      </w:r>
                    </w:p>
                    <w:p w:rsidR="00716735" w:rsidRDefault="00716735" w:rsidP="00716735"/>
                  </w:txbxContent>
                </v:textbox>
              </v:shape>
            </w:pict>
          </mc:Fallback>
        </mc:AlternateContent>
      </w:r>
    </w:p>
    <w:sectPr w:rsidR="00272702" w:rsidRPr="00D6166A" w:rsidSect="009D47CA">
      <w:headerReference w:type="default" r:id="rId10"/>
      <w:pgSz w:w="11907" w:h="16840" w:code="9"/>
      <w:pgMar w:top="1440" w:right="992" w:bottom="1440" w:left="15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E1B" w:rsidRDefault="00223E1B">
      <w:pPr>
        <w:spacing w:after="0" w:line="240" w:lineRule="auto"/>
      </w:pPr>
      <w:r>
        <w:separator/>
      </w:r>
    </w:p>
  </w:endnote>
  <w:endnote w:type="continuationSeparator" w:id="0">
    <w:p w:rsidR="00223E1B" w:rsidRDefault="00223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FAdamantSansPro-Regular">
    <w:charset w:val="EE"/>
    <w:family w:val="auto"/>
    <w:pitch w:val="variable"/>
    <w:sig w:usb0="8000022F" w:usb1="5000005B" w:usb2="0008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E1B" w:rsidRDefault="00223E1B">
      <w:pPr>
        <w:spacing w:after="0" w:line="240" w:lineRule="auto"/>
      </w:pPr>
      <w:r>
        <w:separator/>
      </w:r>
    </w:p>
  </w:footnote>
  <w:footnote w:type="continuationSeparator" w:id="0">
    <w:p w:rsidR="00223E1B" w:rsidRDefault="00223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1BF" w:rsidRDefault="003C5E2A" w:rsidP="000831BF">
    <w:pPr>
      <w:pStyle w:val="Header"/>
      <w:tabs>
        <w:tab w:val="clear" w:pos="9360"/>
      </w:tabs>
      <w:ind w:right="-1440"/>
    </w:pPr>
    <w:r>
      <w:rPr>
        <w:noProof/>
      </w:rPr>
      <w:drawing>
        <wp:anchor distT="0" distB="0" distL="114300" distR="114300" simplePos="0" relativeHeight="251659264" behindDoc="1" locked="0" layoutInCell="1" allowOverlap="1" wp14:anchorId="75C02E66" wp14:editId="68C0F97C">
          <wp:simplePos x="0" y="0"/>
          <wp:positionH relativeFrom="page">
            <wp:posOffset>-361950</wp:posOffset>
          </wp:positionH>
          <wp:positionV relativeFrom="paragraph">
            <wp:posOffset>28575</wp:posOffset>
          </wp:positionV>
          <wp:extent cx="8072755" cy="102870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72755" cy="1028700"/>
                  </a:xfrm>
                  <a:prstGeom prst="rect">
                    <a:avLst/>
                  </a:prstGeom>
                </pic:spPr>
              </pic:pic>
            </a:graphicData>
          </a:graphic>
        </wp:anchor>
      </w:drawing>
    </w:r>
  </w:p>
  <w:p w:rsidR="000831BF" w:rsidRPr="0081637F" w:rsidRDefault="00223E1B">
    <w:pPr>
      <w:pStyle w:val="Header"/>
      <w:rPr>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3AAE"/>
    <w:multiLevelType w:val="hybridMultilevel"/>
    <w:tmpl w:val="F3AE10E2"/>
    <w:lvl w:ilvl="0" w:tplc="14E2672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826A23"/>
    <w:multiLevelType w:val="hybridMultilevel"/>
    <w:tmpl w:val="20D013CC"/>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 w15:restartNumberingAfterBreak="0">
    <w:nsid w:val="3140158F"/>
    <w:multiLevelType w:val="hybridMultilevel"/>
    <w:tmpl w:val="46C08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AE4B3E"/>
    <w:multiLevelType w:val="hybridMultilevel"/>
    <w:tmpl w:val="89087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643"/>
    <w:rsid w:val="000071C5"/>
    <w:rsid w:val="000353C0"/>
    <w:rsid w:val="0003605A"/>
    <w:rsid w:val="00036C8B"/>
    <w:rsid w:val="000722A2"/>
    <w:rsid w:val="000731A5"/>
    <w:rsid w:val="000D3146"/>
    <w:rsid w:val="000E5462"/>
    <w:rsid w:val="00155A3E"/>
    <w:rsid w:val="0020088F"/>
    <w:rsid w:val="00216113"/>
    <w:rsid w:val="00223E1B"/>
    <w:rsid w:val="002534F0"/>
    <w:rsid w:val="00271937"/>
    <w:rsid w:val="00272702"/>
    <w:rsid w:val="00297BFD"/>
    <w:rsid w:val="002B385A"/>
    <w:rsid w:val="002B43D8"/>
    <w:rsid w:val="002C1037"/>
    <w:rsid w:val="002E6401"/>
    <w:rsid w:val="00335E1D"/>
    <w:rsid w:val="00340E09"/>
    <w:rsid w:val="00355DF9"/>
    <w:rsid w:val="00371303"/>
    <w:rsid w:val="003C20DE"/>
    <w:rsid w:val="003C5E2A"/>
    <w:rsid w:val="003D55FB"/>
    <w:rsid w:val="0042515D"/>
    <w:rsid w:val="004326BF"/>
    <w:rsid w:val="00456EA7"/>
    <w:rsid w:val="004B111F"/>
    <w:rsid w:val="004C063A"/>
    <w:rsid w:val="004C1643"/>
    <w:rsid w:val="004C5BDD"/>
    <w:rsid w:val="004D37DD"/>
    <w:rsid w:val="00507F34"/>
    <w:rsid w:val="00523CF2"/>
    <w:rsid w:val="00527F3A"/>
    <w:rsid w:val="005422AE"/>
    <w:rsid w:val="005427D4"/>
    <w:rsid w:val="00583441"/>
    <w:rsid w:val="00594E57"/>
    <w:rsid w:val="005A54CE"/>
    <w:rsid w:val="005B3F35"/>
    <w:rsid w:val="00655455"/>
    <w:rsid w:val="00690C9B"/>
    <w:rsid w:val="00694105"/>
    <w:rsid w:val="006A5029"/>
    <w:rsid w:val="006E6143"/>
    <w:rsid w:val="00716735"/>
    <w:rsid w:val="0072781A"/>
    <w:rsid w:val="007466BA"/>
    <w:rsid w:val="0075269F"/>
    <w:rsid w:val="007706AF"/>
    <w:rsid w:val="00791932"/>
    <w:rsid w:val="007E3178"/>
    <w:rsid w:val="007F4A38"/>
    <w:rsid w:val="00820005"/>
    <w:rsid w:val="0082106A"/>
    <w:rsid w:val="008259F0"/>
    <w:rsid w:val="0087156B"/>
    <w:rsid w:val="008748F1"/>
    <w:rsid w:val="00887F3D"/>
    <w:rsid w:val="00896F09"/>
    <w:rsid w:val="008B7EDA"/>
    <w:rsid w:val="008D56BF"/>
    <w:rsid w:val="008D5C50"/>
    <w:rsid w:val="008E6650"/>
    <w:rsid w:val="008E6C18"/>
    <w:rsid w:val="008F0A29"/>
    <w:rsid w:val="00925B01"/>
    <w:rsid w:val="009568A4"/>
    <w:rsid w:val="00956D16"/>
    <w:rsid w:val="009B0EF5"/>
    <w:rsid w:val="009C1C7E"/>
    <w:rsid w:val="009C43EF"/>
    <w:rsid w:val="009E5760"/>
    <w:rsid w:val="00A430C9"/>
    <w:rsid w:val="00A6229E"/>
    <w:rsid w:val="00A763DF"/>
    <w:rsid w:val="00AA476E"/>
    <w:rsid w:val="00AA6E3E"/>
    <w:rsid w:val="00AE68F1"/>
    <w:rsid w:val="00AF47CD"/>
    <w:rsid w:val="00B03A19"/>
    <w:rsid w:val="00B409D5"/>
    <w:rsid w:val="00B5054D"/>
    <w:rsid w:val="00B56521"/>
    <w:rsid w:val="00B63F33"/>
    <w:rsid w:val="00B7656F"/>
    <w:rsid w:val="00BA44EB"/>
    <w:rsid w:val="00BD0A60"/>
    <w:rsid w:val="00BF6927"/>
    <w:rsid w:val="00C07451"/>
    <w:rsid w:val="00C16EC3"/>
    <w:rsid w:val="00C47BB7"/>
    <w:rsid w:val="00C546D3"/>
    <w:rsid w:val="00C678EF"/>
    <w:rsid w:val="00C8342D"/>
    <w:rsid w:val="00C83572"/>
    <w:rsid w:val="00C94427"/>
    <w:rsid w:val="00CB1F05"/>
    <w:rsid w:val="00CC25C6"/>
    <w:rsid w:val="00D16FA1"/>
    <w:rsid w:val="00D42AE7"/>
    <w:rsid w:val="00D520B0"/>
    <w:rsid w:val="00D6166A"/>
    <w:rsid w:val="00D975CC"/>
    <w:rsid w:val="00DD77A4"/>
    <w:rsid w:val="00DE6AE1"/>
    <w:rsid w:val="00E768C2"/>
    <w:rsid w:val="00E81733"/>
    <w:rsid w:val="00EC5BDE"/>
    <w:rsid w:val="00EC6109"/>
    <w:rsid w:val="00ED6526"/>
    <w:rsid w:val="00ED6B17"/>
    <w:rsid w:val="00EF3281"/>
    <w:rsid w:val="00F35E25"/>
    <w:rsid w:val="00F40A02"/>
    <w:rsid w:val="00F56949"/>
    <w:rsid w:val="00F63654"/>
    <w:rsid w:val="00F6413A"/>
    <w:rsid w:val="00F871EA"/>
    <w:rsid w:val="00FB7158"/>
    <w:rsid w:val="00FC2EB2"/>
    <w:rsid w:val="00FC39F6"/>
    <w:rsid w:val="00FD0FAC"/>
    <w:rsid w:val="00FF0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77290"/>
  <w15:docId w15:val="{6C1862D8-243D-44A6-8E34-05C85F68B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643"/>
  </w:style>
  <w:style w:type="paragraph" w:styleId="Heading1">
    <w:name w:val="heading 1"/>
    <w:basedOn w:val="Normal"/>
    <w:link w:val="Heading1Char"/>
    <w:uiPriority w:val="9"/>
    <w:qFormat/>
    <w:rsid w:val="005B3F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16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643"/>
  </w:style>
  <w:style w:type="character" w:styleId="Hyperlink">
    <w:name w:val="Hyperlink"/>
    <w:basedOn w:val="DefaultParagraphFont"/>
    <w:uiPriority w:val="99"/>
    <w:unhideWhenUsed/>
    <w:rsid w:val="004C1643"/>
    <w:rPr>
      <w:color w:val="0563C1" w:themeColor="hyperlink"/>
      <w:u w:val="single"/>
    </w:rPr>
  </w:style>
  <w:style w:type="paragraph" w:styleId="ListParagraph">
    <w:name w:val="List Paragraph"/>
    <w:basedOn w:val="Normal"/>
    <w:uiPriority w:val="34"/>
    <w:qFormat/>
    <w:rsid w:val="005B3F35"/>
    <w:pPr>
      <w:ind w:left="720"/>
      <w:contextualSpacing/>
    </w:pPr>
  </w:style>
  <w:style w:type="character" w:customStyle="1" w:styleId="Heading1Char">
    <w:name w:val="Heading 1 Char"/>
    <w:basedOn w:val="DefaultParagraphFont"/>
    <w:link w:val="Heading1"/>
    <w:uiPriority w:val="9"/>
    <w:rsid w:val="005B3F35"/>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A6229E"/>
    <w:rPr>
      <w:i/>
      <w:iCs/>
    </w:rPr>
  </w:style>
  <w:style w:type="paragraph" w:styleId="NormalWeb">
    <w:name w:val="Normal (Web)"/>
    <w:basedOn w:val="Normal"/>
    <w:uiPriority w:val="99"/>
    <w:semiHidden/>
    <w:unhideWhenUsed/>
    <w:rsid w:val="00A6229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83441"/>
    <w:rPr>
      <w:sz w:val="16"/>
      <w:szCs w:val="16"/>
    </w:rPr>
  </w:style>
  <w:style w:type="paragraph" w:styleId="CommentText">
    <w:name w:val="annotation text"/>
    <w:basedOn w:val="Normal"/>
    <w:link w:val="CommentTextChar"/>
    <w:uiPriority w:val="99"/>
    <w:semiHidden/>
    <w:unhideWhenUsed/>
    <w:rsid w:val="00583441"/>
    <w:pPr>
      <w:spacing w:line="240" w:lineRule="auto"/>
    </w:pPr>
    <w:rPr>
      <w:sz w:val="20"/>
      <w:szCs w:val="20"/>
    </w:rPr>
  </w:style>
  <w:style w:type="character" w:customStyle="1" w:styleId="CommentTextChar">
    <w:name w:val="Comment Text Char"/>
    <w:basedOn w:val="DefaultParagraphFont"/>
    <w:link w:val="CommentText"/>
    <w:uiPriority w:val="99"/>
    <w:semiHidden/>
    <w:rsid w:val="00583441"/>
    <w:rPr>
      <w:sz w:val="20"/>
      <w:szCs w:val="20"/>
    </w:rPr>
  </w:style>
  <w:style w:type="paragraph" w:styleId="CommentSubject">
    <w:name w:val="annotation subject"/>
    <w:basedOn w:val="CommentText"/>
    <w:next w:val="CommentText"/>
    <w:link w:val="CommentSubjectChar"/>
    <w:uiPriority w:val="99"/>
    <w:semiHidden/>
    <w:unhideWhenUsed/>
    <w:rsid w:val="00583441"/>
    <w:rPr>
      <w:b/>
      <w:bCs/>
    </w:rPr>
  </w:style>
  <w:style w:type="character" w:customStyle="1" w:styleId="CommentSubjectChar">
    <w:name w:val="Comment Subject Char"/>
    <w:basedOn w:val="CommentTextChar"/>
    <w:link w:val="CommentSubject"/>
    <w:uiPriority w:val="99"/>
    <w:semiHidden/>
    <w:rsid w:val="00583441"/>
    <w:rPr>
      <w:b/>
      <w:bCs/>
      <w:sz w:val="20"/>
      <w:szCs w:val="20"/>
    </w:rPr>
  </w:style>
  <w:style w:type="paragraph" w:styleId="BalloonText">
    <w:name w:val="Balloon Text"/>
    <w:basedOn w:val="Normal"/>
    <w:link w:val="BalloonTextChar"/>
    <w:uiPriority w:val="99"/>
    <w:semiHidden/>
    <w:unhideWhenUsed/>
    <w:rsid w:val="007526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69F"/>
    <w:rPr>
      <w:rFonts w:ascii="Segoe UI" w:hAnsi="Segoe UI" w:cs="Segoe UI"/>
      <w:sz w:val="18"/>
      <w:szCs w:val="18"/>
    </w:rPr>
  </w:style>
  <w:style w:type="table" w:styleId="TableGrid">
    <w:name w:val="Table Grid"/>
    <w:basedOn w:val="TableNormal"/>
    <w:uiPriority w:val="59"/>
    <w:rsid w:val="00D61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16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682512">
      <w:bodyDiv w:val="1"/>
      <w:marLeft w:val="0"/>
      <w:marRight w:val="0"/>
      <w:marTop w:val="0"/>
      <w:marBottom w:val="0"/>
      <w:divBdr>
        <w:top w:val="none" w:sz="0" w:space="0" w:color="auto"/>
        <w:left w:val="none" w:sz="0" w:space="0" w:color="auto"/>
        <w:bottom w:val="none" w:sz="0" w:space="0" w:color="auto"/>
        <w:right w:val="none" w:sz="0" w:space="0" w:color="auto"/>
      </w:divBdr>
    </w:div>
    <w:div w:id="983388525">
      <w:bodyDiv w:val="1"/>
      <w:marLeft w:val="0"/>
      <w:marRight w:val="0"/>
      <w:marTop w:val="0"/>
      <w:marBottom w:val="0"/>
      <w:divBdr>
        <w:top w:val="none" w:sz="0" w:space="0" w:color="auto"/>
        <w:left w:val="none" w:sz="0" w:space="0" w:color="auto"/>
        <w:bottom w:val="none" w:sz="0" w:space="0" w:color="auto"/>
        <w:right w:val="none" w:sz="0" w:space="0" w:color="auto"/>
      </w:divBdr>
    </w:div>
    <w:div w:id="190324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tributie-energie.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istributie-energie.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60A33-4A57-4CF4-B28E-493E08387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Praja</dc:creator>
  <cp:lastModifiedBy>Marius Popescu</cp:lastModifiedBy>
  <cp:revision>10</cp:revision>
  <cp:lastPrinted>2021-06-04T10:24:00Z</cp:lastPrinted>
  <dcterms:created xsi:type="dcterms:W3CDTF">2021-07-28T11:05:00Z</dcterms:created>
  <dcterms:modified xsi:type="dcterms:W3CDTF">2021-08-02T08:03:00Z</dcterms:modified>
</cp:coreProperties>
</file>